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C8647" w14:textId="77777777" w:rsidR="0052499B" w:rsidRDefault="0052499B" w:rsidP="0052499B">
      <w:pPr>
        <w:spacing w:after="0" w:line="240" w:lineRule="auto"/>
        <w:rPr>
          <w:rFonts w:ascii="Bookman Old Style" w:eastAsia="Times New Roman" w:hAnsi="Bookman Old Style" w:cs="Times New Roman"/>
          <w:b/>
        </w:rPr>
      </w:pPr>
      <w:r>
        <w:rPr>
          <w:rFonts w:ascii="Bookman Old Style" w:eastAsia="Times New Roman" w:hAnsi="Bookman Old Style" w:cs="Times New Roman"/>
          <w:b/>
        </w:rPr>
        <w:t>ATD LEVEL 2</w:t>
      </w:r>
    </w:p>
    <w:p w14:paraId="407818C0" w14:textId="77777777" w:rsidR="0052499B" w:rsidRDefault="0052499B" w:rsidP="0052499B">
      <w:pPr>
        <w:spacing w:after="0" w:line="240" w:lineRule="auto"/>
        <w:rPr>
          <w:rFonts w:ascii="Bookman Old Style" w:eastAsia="Times New Roman" w:hAnsi="Bookman Old Style" w:cs="Times New Roman"/>
          <w:b/>
        </w:rPr>
      </w:pPr>
      <w:r>
        <w:rPr>
          <w:rFonts w:ascii="Bookman Old Style" w:eastAsia="Times New Roman" w:hAnsi="Bookman Old Style" w:cs="Times New Roman"/>
          <w:b/>
        </w:rPr>
        <w:t xml:space="preserve">FINANCIAL ACCOUNTING </w:t>
      </w:r>
    </w:p>
    <w:p w14:paraId="5A5A581D" w14:textId="77777777" w:rsidR="0052499B" w:rsidRDefault="0052499B" w:rsidP="0052499B">
      <w:pPr>
        <w:spacing w:after="0" w:line="240" w:lineRule="auto"/>
        <w:rPr>
          <w:rFonts w:ascii="Bookman Old Style" w:eastAsia="Times New Roman" w:hAnsi="Bookman Old Style" w:cs="Times New Roman"/>
          <w:b/>
        </w:rPr>
      </w:pPr>
      <w:r>
        <w:rPr>
          <w:rFonts w:ascii="Bookman Old Style" w:eastAsia="Times New Roman" w:hAnsi="Bookman Old Style" w:cs="Times New Roman"/>
          <w:b/>
        </w:rPr>
        <w:t>CAT 1</w:t>
      </w:r>
    </w:p>
    <w:p w14:paraId="56F32C9F" w14:textId="77777777" w:rsidR="0052499B" w:rsidRDefault="0052499B" w:rsidP="0052499B">
      <w:pPr>
        <w:spacing w:after="0" w:line="240" w:lineRule="auto"/>
        <w:rPr>
          <w:rFonts w:ascii="Bookman Old Style" w:eastAsia="Times New Roman" w:hAnsi="Bookman Old Style" w:cs="Times New Roman"/>
          <w:b/>
        </w:rPr>
      </w:pPr>
    </w:p>
    <w:p w14:paraId="4A03B2AB" w14:textId="77777777" w:rsidR="0052499B" w:rsidRPr="0032663C" w:rsidRDefault="0052499B" w:rsidP="0052499B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</w:rPr>
      </w:pPr>
      <w:r w:rsidRPr="0032663C">
        <w:rPr>
          <w:rFonts w:ascii="Bookman Old Style" w:hAnsi="Bookman Old Style" w:cs="Times New Roman"/>
          <w:b/>
          <w:bCs/>
          <w:sz w:val="24"/>
          <w:szCs w:val="24"/>
          <w:u w:val="single"/>
        </w:rPr>
        <w:t xml:space="preserve">QUESTION </w:t>
      </w:r>
      <w:r w:rsidR="00F53066">
        <w:rPr>
          <w:rFonts w:ascii="Bookman Old Style" w:hAnsi="Bookman Old Style" w:cs="Times New Roman"/>
          <w:b/>
          <w:bCs/>
          <w:sz w:val="24"/>
          <w:szCs w:val="24"/>
          <w:u w:val="single"/>
        </w:rPr>
        <w:t>1</w:t>
      </w:r>
    </w:p>
    <w:p w14:paraId="0AEA1AF9" w14:textId="77777777" w:rsidR="0052499B" w:rsidRPr="0032663C" w:rsidRDefault="0052499B" w:rsidP="0052499B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32663C">
        <w:rPr>
          <w:rFonts w:ascii="Bookman Old Style" w:eastAsia="Times New Roman" w:hAnsi="Bookman Old Style" w:cs="Times New Roman"/>
        </w:rPr>
        <w:t xml:space="preserve">Carol and Mary are in partnership sharing profits and losses equally. They make handbags under the brand name ‘CARY’. </w:t>
      </w:r>
    </w:p>
    <w:p w14:paraId="5219758F" w14:textId="77777777" w:rsidR="0052499B" w:rsidRPr="0032663C" w:rsidRDefault="0052499B" w:rsidP="0052499B">
      <w:pPr>
        <w:spacing w:after="0" w:line="240" w:lineRule="auto"/>
        <w:rPr>
          <w:rFonts w:ascii="Bookman Old Style" w:eastAsia="Times New Roman" w:hAnsi="Bookman Old Style" w:cs="Times New Roman"/>
        </w:rPr>
      </w:pPr>
    </w:p>
    <w:p w14:paraId="35BFC425" w14:textId="77777777" w:rsidR="0052499B" w:rsidRPr="0032663C" w:rsidRDefault="0052499B" w:rsidP="0052499B">
      <w:pPr>
        <w:spacing w:after="0" w:line="240" w:lineRule="auto"/>
        <w:rPr>
          <w:rFonts w:ascii="Bookman Old Style" w:eastAsia="Times New Roman" w:hAnsi="Bookman Old Style" w:cs="Times New Roman"/>
          <w:b/>
        </w:rPr>
      </w:pPr>
      <w:r w:rsidRPr="0032663C">
        <w:rPr>
          <w:rFonts w:ascii="Bookman Old Style" w:eastAsia="Times New Roman" w:hAnsi="Bookman Old Style" w:cs="Times New Roman"/>
          <w:b/>
        </w:rPr>
        <w:t xml:space="preserve">The partnership trial balance as at 31 December 2013 was as follows: </w:t>
      </w:r>
    </w:p>
    <w:tbl>
      <w:tblPr>
        <w:tblStyle w:val="TableGrid56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169"/>
        <w:gridCol w:w="1237"/>
        <w:gridCol w:w="1237"/>
      </w:tblGrid>
      <w:tr w:rsidR="0052499B" w:rsidRPr="005B7C84" w14:paraId="7EFC58BB" w14:textId="77777777" w:rsidTr="0079170F">
        <w:trPr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D48713" w14:textId="77777777" w:rsidR="0052499B" w:rsidRPr="005B7C84" w:rsidRDefault="0052499B" w:rsidP="0079170F">
            <w:pPr>
              <w:rPr>
                <w:rFonts w:ascii="Bookman Old Style" w:eastAsia="Times New Roman" w:hAnsi="Bookman Old Style"/>
                <w:b/>
                <w:sz w:val="22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C4EB041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b/>
                <w:sz w:val="22"/>
              </w:rPr>
            </w:pPr>
            <w:r w:rsidRPr="005B7C84">
              <w:rPr>
                <w:rFonts w:ascii="Bookman Old Style" w:eastAsia="Times New Roman" w:hAnsi="Bookman Old Style"/>
                <w:b/>
                <w:sz w:val="22"/>
              </w:rPr>
              <w:t>Sh. ‘000’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1CC8AF9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b/>
                <w:sz w:val="22"/>
              </w:rPr>
            </w:pPr>
            <w:r w:rsidRPr="005B7C84">
              <w:rPr>
                <w:rFonts w:ascii="Bookman Old Style" w:eastAsia="Times New Roman" w:hAnsi="Bookman Old Style"/>
                <w:b/>
                <w:sz w:val="22"/>
              </w:rPr>
              <w:t>Sh. ‘000’</w:t>
            </w:r>
          </w:p>
        </w:tc>
      </w:tr>
      <w:tr w:rsidR="0052499B" w:rsidRPr="005B7C84" w14:paraId="598468DE" w14:textId="77777777" w:rsidTr="0079170F">
        <w:trPr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1E4FBD0" w14:textId="77777777" w:rsidR="0052499B" w:rsidRPr="005B7C84" w:rsidRDefault="0052499B" w:rsidP="0079170F">
            <w:pPr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 xml:space="preserve">Capital: Carol </w:t>
            </w:r>
          </w:p>
          <w:p w14:paraId="389D3A66" w14:textId="77777777" w:rsidR="0052499B" w:rsidRPr="005B7C84" w:rsidRDefault="0052499B" w:rsidP="0079170F">
            <w:pPr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 xml:space="preserve">              Mary </w:t>
            </w:r>
          </w:p>
          <w:p w14:paraId="02D61ABF" w14:textId="77777777" w:rsidR="0052499B" w:rsidRPr="005B7C84" w:rsidRDefault="0052499B" w:rsidP="0079170F">
            <w:pPr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 xml:space="preserve">Drawings: Carol </w:t>
            </w:r>
          </w:p>
          <w:p w14:paraId="6ACCD3FF" w14:textId="77777777" w:rsidR="0052499B" w:rsidRPr="005B7C84" w:rsidRDefault="0052499B" w:rsidP="0079170F">
            <w:pPr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 xml:space="preserve">                   Mary </w:t>
            </w:r>
          </w:p>
          <w:p w14:paraId="4EEDC9D6" w14:textId="77777777" w:rsidR="0052499B" w:rsidRPr="005B7C84" w:rsidRDefault="0052499B" w:rsidP="0079170F">
            <w:pPr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 xml:space="preserve">Land </w:t>
            </w:r>
          </w:p>
          <w:p w14:paraId="1364EC63" w14:textId="77777777" w:rsidR="0052499B" w:rsidRPr="005B7C84" w:rsidRDefault="0052499B" w:rsidP="0079170F">
            <w:pPr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 xml:space="preserve">Factory building at cost </w:t>
            </w:r>
          </w:p>
          <w:p w14:paraId="21CD5D0C" w14:textId="77777777" w:rsidR="0052499B" w:rsidRPr="005B7C84" w:rsidRDefault="0052499B" w:rsidP="0079170F">
            <w:pPr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 xml:space="preserve">Accumulated depreciation on factory building </w:t>
            </w:r>
          </w:p>
          <w:p w14:paraId="5E7748FC" w14:textId="77777777" w:rsidR="0052499B" w:rsidRPr="005B7C84" w:rsidRDefault="0052499B" w:rsidP="0079170F">
            <w:pPr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 xml:space="preserve">Delivery vans at cost </w:t>
            </w:r>
          </w:p>
          <w:p w14:paraId="2137CB28" w14:textId="77777777" w:rsidR="0052499B" w:rsidRPr="005B7C84" w:rsidRDefault="0052499B" w:rsidP="0079170F">
            <w:pPr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 xml:space="preserve">Accumulated depreciation on delivery vans </w:t>
            </w:r>
          </w:p>
          <w:p w14:paraId="74798EAD" w14:textId="77777777" w:rsidR="0052499B" w:rsidRPr="005B7C84" w:rsidRDefault="0052499B" w:rsidP="0079170F">
            <w:pPr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 xml:space="preserve">Inventory (1 January 2013): </w:t>
            </w:r>
          </w:p>
          <w:p w14:paraId="7663782F" w14:textId="77777777" w:rsidR="0052499B" w:rsidRPr="005B7C84" w:rsidRDefault="0052499B" w:rsidP="0079170F">
            <w:pPr>
              <w:ind w:left="360"/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 xml:space="preserve">Raw materials </w:t>
            </w:r>
          </w:p>
          <w:p w14:paraId="61068E4B" w14:textId="77777777" w:rsidR="0052499B" w:rsidRPr="005B7C84" w:rsidRDefault="0052499B" w:rsidP="0079170F">
            <w:pPr>
              <w:ind w:left="360"/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 xml:space="preserve">Work in progress </w:t>
            </w:r>
          </w:p>
          <w:p w14:paraId="538DD0C0" w14:textId="77777777" w:rsidR="0052499B" w:rsidRPr="005B7C84" w:rsidRDefault="0052499B" w:rsidP="0079170F">
            <w:pPr>
              <w:ind w:left="360"/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 xml:space="preserve">Finished goods (10,250 handbags at Sh.2,000 each) </w:t>
            </w:r>
          </w:p>
          <w:p w14:paraId="028E391C" w14:textId="77777777" w:rsidR="0052499B" w:rsidRPr="005B7C84" w:rsidRDefault="0052499B" w:rsidP="0079170F">
            <w:pPr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 xml:space="preserve">Sales </w:t>
            </w:r>
          </w:p>
          <w:p w14:paraId="2531951B" w14:textId="77777777" w:rsidR="0052499B" w:rsidRPr="005B7C84" w:rsidRDefault="0052499B" w:rsidP="0079170F">
            <w:pPr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 xml:space="preserve">Returns inward </w:t>
            </w:r>
          </w:p>
          <w:p w14:paraId="7A31ED8C" w14:textId="77777777" w:rsidR="0052499B" w:rsidRPr="005B7C84" w:rsidRDefault="0052499B" w:rsidP="0079170F">
            <w:pPr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 xml:space="preserve">Purchase of raw materials </w:t>
            </w:r>
          </w:p>
          <w:p w14:paraId="6873024D" w14:textId="77777777" w:rsidR="0052499B" w:rsidRPr="005B7C84" w:rsidRDefault="0052499B" w:rsidP="0079170F">
            <w:pPr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 xml:space="preserve">Tax </w:t>
            </w:r>
          </w:p>
          <w:p w14:paraId="1F2C3A49" w14:textId="77777777" w:rsidR="0052499B" w:rsidRPr="005B7C84" w:rsidRDefault="0052499B" w:rsidP="0079170F">
            <w:pPr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 xml:space="preserve">Factory wages </w:t>
            </w:r>
          </w:p>
          <w:p w14:paraId="7EC4D516" w14:textId="77777777" w:rsidR="0052499B" w:rsidRPr="005B7C84" w:rsidRDefault="0052499B" w:rsidP="0079170F">
            <w:pPr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 xml:space="preserve">Office salaries </w:t>
            </w:r>
          </w:p>
          <w:p w14:paraId="602FB3A3" w14:textId="77777777" w:rsidR="0052499B" w:rsidRPr="005B7C84" w:rsidRDefault="0052499B" w:rsidP="0079170F">
            <w:pPr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 xml:space="preserve">General expenses: Factory </w:t>
            </w:r>
          </w:p>
          <w:p w14:paraId="210B5DCB" w14:textId="77777777" w:rsidR="0052499B" w:rsidRPr="005B7C84" w:rsidRDefault="0052499B" w:rsidP="0079170F">
            <w:pPr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 xml:space="preserve">                               Office </w:t>
            </w:r>
          </w:p>
          <w:p w14:paraId="4C19E599" w14:textId="77777777" w:rsidR="0052499B" w:rsidRPr="005B7C84" w:rsidRDefault="0052499B" w:rsidP="0079170F">
            <w:pPr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 xml:space="preserve">Plant at cost </w:t>
            </w:r>
          </w:p>
          <w:p w14:paraId="188A08E8" w14:textId="77777777" w:rsidR="0052499B" w:rsidRPr="005B7C84" w:rsidRDefault="0052499B" w:rsidP="0079170F">
            <w:pPr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 xml:space="preserve">Accumulated depreciation on plant </w:t>
            </w:r>
          </w:p>
          <w:p w14:paraId="02847C75" w14:textId="77777777" w:rsidR="0052499B" w:rsidRPr="005B7C84" w:rsidRDefault="0052499B" w:rsidP="0079170F">
            <w:pPr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 xml:space="preserve">Provision for unrealised profit (I January 2013) </w:t>
            </w:r>
          </w:p>
          <w:p w14:paraId="2FA7559E" w14:textId="77777777" w:rsidR="0052499B" w:rsidRPr="005B7C84" w:rsidRDefault="0052499B" w:rsidP="0079170F">
            <w:pPr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 xml:space="preserve">Allowance for doubtful debts </w:t>
            </w:r>
          </w:p>
          <w:p w14:paraId="418C6252" w14:textId="77777777" w:rsidR="0052499B" w:rsidRPr="005B7C84" w:rsidRDefault="0052499B" w:rsidP="0079170F">
            <w:pPr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 xml:space="preserve">Trade receivables and payables </w:t>
            </w:r>
          </w:p>
          <w:p w14:paraId="41A4BF0D" w14:textId="77777777" w:rsidR="0052499B" w:rsidRPr="005B7C84" w:rsidRDefault="0052499B" w:rsidP="0079170F">
            <w:pPr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 xml:space="preserve">Bank overdraft </w:t>
            </w:r>
          </w:p>
          <w:p w14:paraId="684238B3" w14:textId="77777777" w:rsidR="0052499B" w:rsidRPr="005B7C84" w:rsidRDefault="0052499B" w:rsidP="0079170F">
            <w:pPr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ab/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862935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</w:p>
          <w:p w14:paraId="68E7AB98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</w:p>
          <w:p w14:paraId="1AAEE227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>5,000</w:t>
            </w:r>
          </w:p>
          <w:p w14:paraId="4226B647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>4,800</w:t>
            </w:r>
          </w:p>
          <w:p w14:paraId="622B9FE7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>15,200</w:t>
            </w:r>
          </w:p>
          <w:p w14:paraId="3EA24027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>20,400</w:t>
            </w:r>
          </w:p>
          <w:p w14:paraId="7183ECD6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</w:p>
          <w:p w14:paraId="6D21B152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>8,100</w:t>
            </w:r>
          </w:p>
          <w:p w14:paraId="409C8010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</w:p>
          <w:p w14:paraId="4EE9C798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</w:p>
          <w:p w14:paraId="799AEDA1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>2,300</w:t>
            </w:r>
          </w:p>
          <w:p w14:paraId="479B2A68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>2,210</w:t>
            </w:r>
          </w:p>
          <w:p w14:paraId="26B6A76F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>20,500</w:t>
            </w:r>
          </w:p>
          <w:p w14:paraId="48420406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</w:p>
          <w:p w14:paraId="27A12496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>112</w:t>
            </w:r>
          </w:p>
          <w:p w14:paraId="6C055021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>14,590</w:t>
            </w:r>
          </w:p>
          <w:p w14:paraId="22DFE053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</w:p>
          <w:p w14:paraId="01AD9E02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>7,630</w:t>
            </w:r>
          </w:p>
          <w:p w14:paraId="7C935BA2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>2,500</w:t>
            </w:r>
          </w:p>
          <w:p w14:paraId="3C2F5CCD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>7,730</w:t>
            </w:r>
          </w:p>
          <w:p w14:paraId="0007F420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>9,470</w:t>
            </w:r>
          </w:p>
          <w:p w14:paraId="4C2D2652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>17,220</w:t>
            </w:r>
          </w:p>
          <w:p w14:paraId="7B24088E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</w:p>
          <w:p w14:paraId="3069253A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</w:p>
          <w:p w14:paraId="4CC5DC70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</w:p>
          <w:p w14:paraId="5DA6A1A2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>10,680</w:t>
            </w:r>
          </w:p>
          <w:p w14:paraId="5C93A1BC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</w:p>
          <w:p w14:paraId="26B099FE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  <w:u w:val="doub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550DDA22" wp14:editId="0F761BF4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-8255</wp:posOffset>
                      </wp:positionV>
                      <wp:extent cx="448945" cy="0"/>
                      <wp:effectExtent l="0" t="0" r="0" b="0"/>
                      <wp:wrapNone/>
                      <wp:docPr id="35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48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A806E9" id="Straight Connector 35" o:spid="_x0000_s1026" style="position:absolute;z-index:251660288;visibility:visible;mso-wrap-style:square;mso-wrap-distance-left:9pt;mso-wrap-distance-top:-8e-5mm;mso-wrap-distance-right:9pt;mso-wrap-distance-bottom:-8e-5mm;mso-position-horizontal:absolute;mso-position-horizontal-relative:text;mso-position-vertical:absolute;mso-position-vertical-relative:text" from="16.1pt,-.65pt" to="51.4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">
                      <o:lock v:ext="edit" shapetype="f"/>
                    </v:line>
                  </w:pict>
                </mc:Fallback>
              </mc:AlternateContent>
            </w:r>
            <w:r w:rsidRPr="005B7C84">
              <w:rPr>
                <w:rFonts w:ascii="Bookman Old Style" w:eastAsia="Times New Roman" w:hAnsi="Bookman Old Style"/>
                <w:sz w:val="22"/>
                <w:u w:val="double"/>
              </w:rPr>
              <w:t>148,442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105FF1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>24,000</w:t>
            </w:r>
          </w:p>
          <w:p w14:paraId="6F3D8301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>24,000</w:t>
            </w:r>
          </w:p>
          <w:p w14:paraId="25D7B121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</w:p>
          <w:p w14:paraId="5EB30AE4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</w:p>
          <w:p w14:paraId="15B5A6BF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</w:p>
          <w:p w14:paraId="74CA9FA9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</w:p>
          <w:p w14:paraId="1C5C1207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>15,370</w:t>
            </w:r>
          </w:p>
          <w:p w14:paraId="132C654C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</w:p>
          <w:p w14:paraId="2936C46A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>1,912</w:t>
            </w:r>
          </w:p>
          <w:p w14:paraId="3519EC01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</w:p>
          <w:p w14:paraId="3E7F9F81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</w:p>
          <w:p w14:paraId="4116FA18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</w:p>
          <w:p w14:paraId="29854994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</w:p>
          <w:p w14:paraId="79648AF4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>63,200</w:t>
            </w:r>
          </w:p>
          <w:p w14:paraId="2133AAD4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</w:p>
          <w:p w14:paraId="562D47FA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</w:p>
          <w:p w14:paraId="222F2E2B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>3,960</w:t>
            </w:r>
          </w:p>
          <w:p w14:paraId="070AF420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</w:p>
          <w:p w14:paraId="4A44348F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</w:p>
          <w:p w14:paraId="35A12FFC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</w:p>
          <w:p w14:paraId="03BAAED1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</w:p>
          <w:p w14:paraId="2BD13A5B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</w:p>
          <w:p w14:paraId="14B871E7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>5,870</w:t>
            </w:r>
          </w:p>
          <w:p w14:paraId="02F67148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>2,050</w:t>
            </w:r>
          </w:p>
          <w:p w14:paraId="436479C6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>770</w:t>
            </w:r>
          </w:p>
          <w:p w14:paraId="00A077A1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>2,640</w:t>
            </w:r>
          </w:p>
          <w:p w14:paraId="271A05AD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  <w:u w:val="single"/>
              </w:rPr>
            </w:pPr>
            <w:r w:rsidRPr="005B7C84">
              <w:rPr>
                <w:rFonts w:ascii="Bookman Old Style" w:eastAsia="Times New Roman" w:hAnsi="Bookman Old Style"/>
                <w:sz w:val="22"/>
                <w:u w:val="single"/>
              </w:rPr>
              <w:t>4,670</w:t>
            </w:r>
          </w:p>
          <w:p w14:paraId="2C587B71" w14:textId="77777777" w:rsidR="0052499B" w:rsidRPr="005B7C84" w:rsidRDefault="0052499B" w:rsidP="0079170F">
            <w:pPr>
              <w:jc w:val="center"/>
              <w:rPr>
                <w:rFonts w:ascii="Bookman Old Style" w:eastAsia="Times New Roman" w:hAnsi="Bookman Old Style"/>
                <w:sz w:val="22"/>
                <w:u w:val="double"/>
              </w:rPr>
            </w:pPr>
            <w:r w:rsidRPr="005B7C84">
              <w:rPr>
                <w:rFonts w:ascii="Bookman Old Style" w:eastAsia="Times New Roman" w:hAnsi="Bookman Old Style"/>
                <w:sz w:val="22"/>
                <w:u w:val="double"/>
              </w:rPr>
              <w:t>148,442</w:t>
            </w:r>
          </w:p>
        </w:tc>
      </w:tr>
    </w:tbl>
    <w:p w14:paraId="47B7E16E" w14:textId="77777777" w:rsidR="0052499B" w:rsidRPr="0032663C" w:rsidRDefault="0052499B" w:rsidP="0052499B">
      <w:pPr>
        <w:spacing w:after="0" w:line="240" w:lineRule="auto"/>
        <w:rPr>
          <w:rFonts w:ascii="Bookman Old Style" w:eastAsia="Times New Roman" w:hAnsi="Bookman Old Style" w:cs="Times New Roman"/>
          <w:lang w:val="en-GB"/>
        </w:rPr>
      </w:pPr>
    </w:p>
    <w:p w14:paraId="745013C5" w14:textId="77777777" w:rsidR="0052499B" w:rsidRPr="0032663C" w:rsidRDefault="0052499B" w:rsidP="0052499B">
      <w:pPr>
        <w:spacing w:after="0" w:line="240" w:lineRule="auto"/>
        <w:rPr>
          <w:rFonts w:ascii="Bookman Old Style" w:eastAsia="Times New Roman" w:hAnsi="Bookman Old Style" w:cs="Times New Roman"/>
          <w:b/>
        </w:rPr>
      </w:pPr>
      <w:r w:rsidRPr="0032663C">
        <w:rPr>
          <w:rFonts w:ascii="Bookman Old Style" w:eastAsia="Times New Roman" w:hAnsi="Bookman Old Style" w:cs="Times New Roman"/>
          <w:b/>
        </w:rPr>
        <w:t xml:space="preserve">Additional information: </w:t>
      </w:r>
    </w:p>
    <w:p w14:paraId="3F137277" w14:textId="77777777" w:rsidR="0052499B" w:rsidRPr="0032663C" w:rsidRDefault="0052499B" w:rsidP="0052499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eastAsiaTheme="minorHAnsi" w:hAnsi="Bookman Old Style" w:cs="Times New Roman"/>
        </w:rPr>
      </w:pPr>
      <w:r w:rsidRPr="0032663C">
        <w:rPr>
          <w:rFonts w:ascii="Bookman Old Style" w:hAnsi="Bookman Old Style" w:cs="Times New Roman"/>
        </w:rPr>
        <w:t xml:space="preserve">During the year ended 31 December 2013. 16,727 handbags were transferred to the warehouse at a price of sh.2, 400 each. </w:t>
      </w:r>
    </w:p>
    <w:p w14:paraId="681B097B" w14:textId="77777777" w:rsidR="0052499B" w:rsidRPr="0032663C" w:rsidRDefault="0052499B" w:rsidP="0052499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hAnsi="Bookman Old Style" w:cs="Times New Roman"/>
        </w:rPr>
      </w:pPr>
      <w:r w:rsidRPr="0032663C">
        <w:rPr>
          <w:rFonts w:ascii="Bookman Old Style" w:hAnsi="Bookman Old Style" w:cs="Times New Roman"/>
        </w:rPr>
        <w:t>As at 31 December 2013, inventory was valued as follows:</w:t>
      </w:r>
    </w:p>
    <w:p w14:paraId="7047B41C" w14:textId="77777777" w:rsidR="0052499B" w:rsidRPr="0032663C" w:rsidRDefault="00F53066" w:rsidP="0052499B">
      <w:pPr>
        <w:numPr>
          <w:ilvl w:val="0"/>
          <w:numId w:val="2"/>
        </w:numPr>
        <w:spacing w:after="0" w:line="240" w:lineRule="auto"/>
        <w:ind w:left="810"/>
        <w:contextualSpacing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Raw materials </w:t>
      </w:r>
      <w:r>
        <w:rPr>
          <w:rFonts w:ascii="Bookman Old Style" w:hAnsi="Bookman Old Style" w:cs="Times New Roman"/>
        </w:rPr>
        <w:tab/>
      </w:r>
      <w:r w:rsidR="0052499B" w:rsidRPr="0032663C">
        <w:rPr>
          <w:rFonts w:ascii="Bookman Old Style" w:hAnsi="Bookman Old Style" w:cs="Times New Roman"/>
        </w:rPr>
        <w:t xml:space="preserve">-        Sh.1, 900,000 </w:t>
      </w:r>
    </w:p>
    <w:p w14:paraId="09D57CC1" w14:textId="77777777" w:rsidR="0052499B" w:rsidRPr="0032663C" w:rsidRDefault="0052499B" w:rsidP="0052499B">
      <w:pPr>
        <w:numPr>
          <w:ilvl w:val="0"/>
          <w:numId w:val="2"/>
        </w:numPr>
        <w:spacing w:after="0" w:line="240" w:lineRule="auto"/>
        <w:ind w:left="810"/>
        <w:contextualSpacing/>
        <w:jc w:val="both"/>
        <w:rPr>
          <w:rFonts w:ascii="Bookman Old Style" w:hAnsi="Bookman Old Style" w:cs="Times New Roman"/>
        </w:rPr>
      </w:pPr>
      <w:r w:rsidRPr="0032663C">
        <w:rPr>
          <w:rFonts w:ascii="Bookman Old Style" w:hAnsi="Bookman Old Style" w:cs="Times New Roman"/>
        </w:rPr>
        <w:t>Work in progress   -</w:t>
      </w:r>
      <w:r w:rsidRPr="0032663C">
        <w:rPr>
          <w:rFonts w:ascii="Bookman Old Style" w:hAnsi="Bookman Old Style" w:cs="Times New Roman"/>
        </w:rPr>
        <w:tab/>
        <w:t xml:space="preserve">Sh.2, 880,000 </w:t>
      </w:r>
    </w:p>
    <w:p w14:paraId="5E1F9EDA" w14:textId="77777777" w:rsidR="0052499B" w:rsidRPr="0032663C" w:rsidRDefault="0052499B" w:rsidP="0052499B">
      <w:pPr>
        <w:numPr>
          <w:ilvl w:val="0"/>
          <w:numId w:val="2"/>
        </w:numPr>
        <w:spacing w:after="0" w:line="240" w:lineRule="auto"/>
        <w:ind w:left="810"/>
        <w:contextualSpacing/>
        <w:jc w:val="both"/>
        <w:rPr>
          <w:rFonts w:ascii="Bookman Old Style" w:hAnsi="Bookman Old Style" w:cs="Times New Roman"/>
        </w:rPr>
      </w:pPr>
      <w:r w:rsidRPr="0032663C">
        <w:rPr>
          <w:rFonts w:ascii="Bookman Old Style" w:hAnsi="Bookman Old Style" w:cs="Times New Roman"/>
        </w:rPr>
        <w:t>Finished goods      -</w:t>
      </w:r>
      <w:r w:rsidRPr="0032663C">
        <w:rPr>
          <w:rFonts w:ascii="Bookman Old Style" w:hAnsi="Bookman Old Style" w:cs="Times New Roman"/>
        </w:rPr>
        <w:tab/>
        <w:t xml:space="preserve">Sh.17, 428,800 </w:t>
      </w:r>
    </w:p>
    <w:p w14:paraId="7E1DE782" w14:textId="77777777" w:rsidR="0052499B" w:rsidRPr="0032663C" w:rsidRDefault="0052499B" w:rsidP="0052499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hAnsi="Bookman Old Style" w:cs="Times New Roman"/>
        </w:rPr>
      </w:pPr>
      <w:r w:rsidRPr="0032663C">
        <w:rPr>
          <w:rFonts w:ascii="Bookman Old Style" w:hAnsi="Bookman Old Style" w:cs="Times New Roman"/>
        </w:rPr>
        <w:t>All handbags are sold at Sh.3, 200 each.</w:t>
      </w:r>
    </w:p>
    <w:p w14:paraId="5C477005" w14:textId="77777777" w:rsidR="0052499B" w:rsidRPr="0032663C" w:rsidRDefault="0052499B" w:rsidP="0052499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hAnsi="Bookman Old Style" w:cs="Times New Roman"/>
        </w:rPr>
      </w:pPr>
      <w:r w:rsidRPr="0032663C">
        <w:rPr>
          <w:rFonts w:ascii="Bookman Old Style" w:hAnsi="Bookman Old Style" w:cs="Times New Roman"/>
        </w:rPr>
        <w:t xml:space="preserve">The allowance for doubtful debts is to be maintained at 5% of the trade receivables. </w:t>
      </w:r>
    </w:p>
    <w:p w14:paraId="3BA14B28" w14:textId="77777777" w:rsidR="0052499B" w:rsidRPr="0032663C" w:rsidRDefault="0052499B" w:rsidP="0052499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hAnsi="Bookman Old Style" w:cs="Times New Roman"/>
        </w:rPr>
      </w:pPr>
      <w:r w:rsidRPr="0032663C">
        <w:rPr>
          <w:rFonts w:ascii="Bookman Old Style" w:hAnsi="Bookman Old Style" w:cs="Times New Roman"/>
        </w:rPr>
        <w:t xml:space="preserve">Accrued general expenses as at 31 December 2013 were as follows: </w:t>
      </w:r>
    </w:p>
    <w:p w14:paraId="35CD011E" w14:textId="77777777" w:rsidR="0052499B" w:rsidRPr="0032663C" w:rsidRDefault="0052499B" w:rsidP="0052499B">
      <w:pPr>
        <w:numPr>
          <w:ilvl w:val="0"/>
          <w:numId w:val="3"/>
        </w:numPr>
        <w:spacing w:after="0" w:line="240" w:lineRule="auto"/>
        <w:ind w:left="810"/>
        <w:contextualSpacing/>
        <w:jc w:val="both"/>
        <w:rPr>
          <w:rFonts w:ascii="Bookman Old Style" w:hAnsi="Bookman Old Style" w:cs="Times New Roman"/>
        </w:rPr>
      </w:pPr>
      <w:r w:rsidRPr="0032663C">
        <w:rPr>
          <w:rFonts w:ascii="Bookman Old Style" w:hAnsi="Bookman Old Style" w:cs="Times New Roman"/>
        </w:rPr>
        <w:t xml:space="preserve">Factory     </w:t>
      </w:r>
      <w:r w:rsidRPr="0032663C">
        <w:rPr>
          <w:rFonts w:ascii="Bookman Old Style" w:hAnsi="Bookman Old Style" w:cs="Times New Roman"/>
        </w:rPr>
        <w:tab/>
      </w:r>
      <w:r w:rsidRPr="0032663C">
        <w:rPr>
          <w:rFonts w:ascii="Bookman Old Style" w:hAnsi="Bookman Old Style" w:cs="Times New Roman"/>
        </w:rPr>
        <w:tab/>
      </w:r>
      <w:r w:rsidR="00F53066">
        <w:rPr>
          <w:rFonts w:ascii="Bookman Old Style" w:hAnsi="Bookman Old Style" w:cs="Times New Roman"/>
        </w:rPr>
        <w:t xml:space="preserve"> </w:t>
      </w:r>
      <w:r w:rsidRPr="0032663C">
        <w:rPr>
          <w:rFonts w:ascii="Bookman Old Style" w:hAnsi="Bookman Old Style" w:cs="Times New Roman"/>
        </w:rPr>
        <w:t>-</w:t>
      </w:r>
      <w:r w:rsidRPr="0032663C">
        <w:rPr>
          <w:rFonts w:ascii="Bookman Old Style" w:hAnsi="Bookman Old Style" w:cs="Times New Roman"/>
        </w:rPr>
        <w:tab/>
        <w:t xml:space="preserve">Sh.1,748,000 </w:t>
      </w:r>
    </w:p>
    <w:p w14:paraId="14B0AF99" w14:textId="77777777" w:rsidR="0052499B" w:rsidRPr="0032663C" w:rsidRDefault="0052499B" w:rsidP="0052499B">
      <w:pPr>
        <w:numPr>
          <w:ilvl w:val="0"/>
          <w:numId w:val="3"/>
        </w:numPr>
        <w:spacing w:after="0" w:line="240" w:lineRule="auto"/>
        <w:ind w:left="810"/>
        <w:contextualSpacing/>
        <w:jc w:val="both"/>
        <w:rPr>
          <w:rFonts w:ascii="Bookman Old Style" w:hAnsi="Bookman Old Style" w:cs="Times New Roman"/>
        </w:rPr>
      </w:pPr>
      <w:r w:rsidRPr="0032663C">
        <w:rPr>
          <w:rFonts w:ascii="Bookman Old Style" w:hAnsi="Bookman Old Style" w:cs="Times New Roman"/>
        </w:rPr>
        <w:t xml:space="preserve">Office </w:t>
      </w:r>
      <w:r w:rsidRPr="0032663C">
        <w:rPr>
          <w:rFonts w:ascii="Bookman Old Style" w:hAnsi="Bookman Old Style" w:cs="Times New Roman"/>
        </w:rPr>
        <w:tab/>
      </w:r>
      <w:r w:rsidRPr="0032663C">
        <w:rPr>
          <w:rFonts w:ascii="Bookman Old Style" w:hAnsi="Bookman Old Style" w:cs="Times New Roman"/>
        </w:rPr>
        <w:tab/>
        <w:t xml:space="preserve"> -       Sh.764, 000 </w:t>
      </w:r>
    </w:p>
    <w:p w14:paraId="594D2FEF" w14:textId="77777777" w:rsidR="0052499B" w:rsidRPr="0032663C" w:rsidRDefault="0052499B" w:rsidP="0052499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hAnsi="Bookman Old Style" w:cs="Times New Roman"/>
        </w:rPr>
      </w:pPr>
      <w:r w:rsidRPr="0032663C">
        <w:rPr>
          <w:rFonts w:ascii="Bookman Old Style" w:hAnsi="Bookman Old Style" w:cs="Times New Roman"/>
        </w:rPr>
        <w:t xml:space="preserve">As at 31 December 2013, rent and rates were prepaid as follows: </w:t>
      </w:r>
    </w:p>
    <w:p w14:paraId="0134DC3D" w14:textId="77777777" w:rsidR="0052499B" w:rsidRPr="0032663C" w:rsidRDefault="0052499B" w:rsidP="0052499B">
      <w:pPr>
        <w:numPr>
          <w:ilvl w:val="0"/>
          <w:numId w:val="4"/>
        </w:numPr>
        <w:tabs>
          <w:tab w:val="left" w:pos="450"/>
        </w:tabs>
        <w:spacing w:after="0" w:line="240" w:lineRule="auto"/>
        <w:ind w:left="1080"/>
        <w:contextualSpacing/>
        <w:jc w:val="both"/>
        <w:rPr>
          <w:rFonts w:ascii="Bookman Old Style" w:hAnsi="Bookman Old Style" w:cs="Times New Roman"/>
        </w:rPr>
      </w:pPr>
      <w:r w:rsidRPr="0032663C">
        <w:rPr>
          <w:rFonts w:ascii="Bookman Old Style" w:hAnsi="Bookman Old Style" w:cs="Times New Roman"/>
        </w:rPr>
        <w:t xml:space="preserve">Factory      </w:t>
      </w:r>
      <w:r w:rsidR="00F53066">
        <w:rPr>
          <w:rFonts w:ascii="Bookman Old Style" w:hAnsi="Bookman Old Style" w:cs="Times New Roman"/>
        </w:rPr>
        <w:tab/>
      </w:r>
      <w:r w:rsidRPr="0032663C">
        <w:rPr>
          <w:rFonts w:ascii="Bookman Old Style" w:hAnsi="Bookman Old Style" w:cs="Times New Roman"/>
        </w:rPr>
        <w:t xml:space="preserve"> -</w:t>
      </w:r>
      <w:r w:rsidRPr="0032663C">
        <w:rPr>
          <w:rFonts w:ascii="Bookman Old Style" w:hAnsi="Bookman Old Style" w:cs="Times New Roman"/>
        </w:rPr>
        <w:tab/>
        <w:t xml:space="preserve">Sh.104, 000 </w:t>
      </w:r>
    </w:p>
    <w:p w14:paraId="63F1BFAA" w14:textId="77777777" w:rsidR="0052499B" w:rsidRPr="0032663C" w:rsidRDefault="0052499B" w:rsidP="0052499B">
      <w:pPr>
        <w:numPr>
          <w:ilvl w:val="0"/>
          <w:numId w:val="5"/>
        </w:numPr>
        <w:tabs>
          <w:tab w:val="left" w:pos="450"/>
        </w:tabs>
        <w:spacing w:after="0" w:line="240" w:lineRule="auto"/>
        <w:ind w:left="1080"/>
        <w:contextualSpacing/>
        <w:jc w:val="both"/>
        <w:rPr>
          <w:rFonts w:ascii="Bookman Old Style" w:hAnsi="Bookman Old Style" w:cs="Times New Roman"/>
        </w:rPr>
      </w:pPr>
      <w:r w:rsidRPr="0032663C">
        <w:rPr>
          <w:rFonts w:ascii="Bookman Old Style" w:hAnsi="Bookman Old Style" w:cs="Times New Roman"/>
        </w:rPr>
        <w:lastRenderedPageBreak/>
        <w:t xml:space="preserve">Office </w:t>
      </w:r>
      <w:r w:rsidRPr="0032663C">
        <w:rPr>
          <w:rFonts w:ascii="Bookman Old Style" w:hAnsi="Bookman Old Style" w:cs="Times New Roman"/>
        </w:rPr>
        <w:tab/>
        <w:t xml:space="preserve">    </w:t>
      </w:r>
      <w:r w:rsidR="00F53066">
        <w:rPr>
          <w:rFonts w:ascii="Bookman Old Style" w:hAnsi="Bookman Old Style" w:cs="Times New Roman"/>
        </w:rPr>
        <w:tab/>
      </w:r>
      <w:r w:rsidRPr="0032663C">
        <w:rPr>
          <w:rFonts w:ascii="Bookman Old Style" w:hAnsi="Bookman Old Style" w:cs="Times New Roman"/>
        </w:rPr>
        <w:t xml:space="preserve"> -     Sh.80, 000 </w:t>
      </w:r>
    </w:p>
    <w:p w14:paraId="4C52BCBE" w14:textId="77777777" w:rsidR="0052499B" w:rsidRPr="0032663C" w:rsidRDefault="0052499B" w:rsidP="0052499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hAnsi="Bookman Old Style" w:cs="Times New Roman"/>
        </w:rPr>
      </w:pPr>
      <w:r w:rsidRPr="0032663C">
        <w:rPr>
          <w:rFonts w:ascii="Bookman Old Style" w:hAnsi="Bookman Old Style" w:cs="Times New Roman"/>
        </w:rPr>
        <w:t xml:space="preserve">Depreciation is to be provided on cost as follows: </w:t>
      </w:r>
    </w:p>
    <w:p w14:paraId="1D1F9E1E" w14:textId="77777777" w:rsidR="0052499B" w:rsidRPr="0032663C" w:rsidRDefault="0052499B" w:rsidP="0052499B">
      <w:pPr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b/>
        </w:rPr>
      </w:pPr>
      <w:r w:rsidRPr="0032663C">
        <w:rPr>
          <w:rFonts w:ascii="Bookman Old Style" w:eastAsia="Times New Roman" w:hAnsi="Bookman Old Style" w:cs="Times New Roman"/>
          <w:b/>
        </w:rPr>
        <w:t xml:space="preserve">Asset </w:t>
      </w:r>
      <w:r w:rsidRPr="0032663C">
        <w:rPr>
          <w:rFonts w:ascii="Bookman Old Style" w:eastAsia="Times New Roman" w:hAnsi="Bookman Old Style" w:cs="Times New Roman"/>
          <w:b/>
        </w:rPr>
        <w:tab/>
        <w:t xml:space="preserve">            Rate per annum </w:t>
      </w:r>
    </w:p>
    <w:p w14:paraId="61019740" w14:textId="77777777" w:rsidR="0052499B" w:rsidRPr="0032663C" w:rsidRDefault="0052499B" w:rsidP="0052499B">
      <w:pPr>
        <w:spacing w:after="0" w:line="240" w:lineRule="auto"/>
        <w:ind w:left="360" w:hanging="993"/>
        <w:jc w:val="both"/>
        <w:rPr>
          <w:rFonts w:ascii="Bookman Old Style" w:eastAsia="Times New Roman" w:hAnsi="Bookman Old Style" w:cs="Times New Roman"/>
        </w:rPr>
      </w:pPr>
      <w:r w:rsidRPr="0032663C">
        <w:rPr>
          <w:rFonts w:ascii="Bookman Old Style" w:eastAsia="Times New Roman" w:hAnsi="Bookman Old Style" w:cs="Times New Roman"/>
        </w:rPr>
        <w:tab/>
        <w:t xml:space="preserve">Factory building </w:t>
      </w:r>
      <w:r w:rsidRPr="0032663C">
        <w:rPr>
          <w:rFonts w:ascii="Bookman Old Style" w:eastAsia="Times New Roman" w:hAnsi="Bookman Old Style" w:cs="Times New Roman"/>
        </w:rPr>
        <w:tab/>
        <w:t xml:space="preserve">2% </w:t>
      </w:r>
    </w:p>
    <w:p w14:paraId="15144E7D" w14:textId="77777777" w:rsidR="0052499B" w:rsidRPr="0032663C" w:rsidRDefault="0052499B" w:rsidP="0052499B">
      <w:pPr>
        <w:spacing w:after="0" w:line="240" w:lineRule="auto"/>
        <w:ind w:left="360"/>
        <w:jc w:val="both"/>
        <w:rPr>
          <w:rFonts w:ascii="Bookman Old Style" w:eastAsia="Times New Roman" w:hAnsi="Bookman Old Style" w:cs="Times New Roman"/>
        </w:rPr>
      </w:pPr>
      <w:r w:rsidRPr="0032663C">
        <w:rPr>
          <w:rFonts w:ascii="Bookman Old Style" w:eastAsia="Times New Roman" w:hAnsi="Bookman Old Style" w:cs="Times New Roman"/>
        </w:rPr>
        <w:t xml:space="preserve">Plant </w:t>
      </w:r>
      <w:r w:rsidRPr="0032663C">
        <w:rPr>
          <w:rFonts w:ascii="Bookman Old Style" w:eastAsia="Times New Roman" w:hAnsi="Bookman Old Style" w:cs="Times New Roman"/>
        </w:rPr>
        <w:tab/>
      </w:r>
      <w:r w:rsidR="00F53066">
        <w:rPr>
          <w:rFonts w:ascii="Bookman Old Style" w:eastAsia="Times New Roman" w:hAnsi="Bookman Old Style" w:cs="Times New Roman"/>
        </w:rPr>
        <w:tab/>
      </w:r>
      <w:r w:rsidR="00F53066">
        <w:rPr>
          <w:rFonts w:ascii="Bookman Old Style" w:eastAsia="Times New Roman" w:hAnsi="Bookman Old Style" w:cs="Times New Roman"/>
        </w:rPr>
        <w:tab/>
      </w:r>
      <w:r w:rsidRPr="0032663C">
        <w:rPr>
          <w:rFonts w:ascii="Bookman Old Style" w:eastAsia="Times New Roman" w:hAnsi="Bookman Old Style" w:cs="Times New Roman"/>
        </w:rPr>
        <w:t xml:space="preserve">10% </w:t>
      </w:r>
    </w:p>
    <w:p w14:paraId="4713DBE4" w14:textId="77777777" w:rsidR="0052499B" w:rsidRPr="0032663C" w:rsidRDefault="0052499B" w:rsidP="0052499B">
      <w:pPr>
        <w:spacing w:after="0" w:line="240" w:lineRule="auto"/>
        <w:ind w:left="360"/>
        <w:jc w:val="both"/>
        <w:rPr>
          <w:rFonts w:ascii="Bookman Old Style" w:eastAsia="Times New Roman" w:hAnsi="Bookman Old Style" w:cs="Times New Roman"/>
        </w:rPr>
      </w:pPr>
      <w:r w:rsidRPr="0032663C">
        <w:rPr>
          <w:rFonts w:ascii="Bookman Old Style" w:eastAsia="Times New Roman" w:hAnsi="Bookman Old Style" w:cs="Times New Roman"/>
        </w:rPr>
        <w:t xml:space="preserve">Delivery vans </w:t>
      </w:r>
      <w:r w:rsidRPr="0032663C">
        <w:rPr>
          <w:rFonts w:ascii="Bookman Old Style" w:eastAsia="Times New Roman" w:hAnsi="Bookman Old Style" w:cs="Times New Roman"/>
        </w:rPr>
        <w:tab/>
      </w:r>
      <w:r w:rsidR="00F53066">
        <w:rPr>
          <w:rFonts w:ascii="Bookman Old Style" w:eastAsia="Times New Roman" w:hAnsi="Bookman Old Style" w:cs="Times New Roman"/>
        </w:rPr>
        <w:tab/>
      </w:r>
      <w:r w:rsidRPr="0032663C">
        <w:rPr>
          <w:rFonts w:ascii="Bookman Old Style" w:eastAsia="Times New Roman" w:hAnsi="Bookman Old Style" w:cs="Times New Roman"/>
        </w:rPr>
        <w:t xml:space="preserve">20% </w:t>
      </w:r>
    </w:p>
    <w:p w14:paraId="5FE7826F" w14:textId="77777777" w:rsidR="0052499B" w:rsidRPr="0032663C" w:rsidRDefault="0052499B" w:rsidP="0052499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eastAsiaTheme="minorHAnsi" w:hAnsi="Bookman Old Style" w:cs="Times New Roman"/>
        </w:rPr>
      </w:pPr>
      <w:r w:rsidRPr="0032663C">
        <w:rPr>
          <w:rFonts w:ascii="Bookman Old Style" w:hAnsi="Bookman Old Style" w:cs="Times New Roman"/>
        </w:rPr>
        <w:t xml:space="preserve">Carol is entitled to 25% of the manufacturing profit based on the transfer price to the warehouse, while Mary is entitled to 10% of the trading gross profit. </w:t>
      </w:r>
    </w:p>
    <w:p w14:paraId="4F83B68A" w14:textId="77777777" w:rsidR="0052499B" w:rsidRPr="0032663C" w:rsidRDefault="0052499B" w:rsidP="0052499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hAnsi="Bookman Old Style" w:cs="Times New Roman"/>
        </w:rPr>
      </w:pPr>
      <w:r w:rsidRPr="0032663C">
        <w:rPr>
          <w:rFonts w:ascii="Bookman Old Style" w:hAnsi="Bookman Old Style" w:cs="Times New Roman"/>
        </w:rPr>
        <w:t xml:space="preserve">No interest is credited or charged on capital accounts or drawings. </w:t>
      </w:r>
    </w:p>
    <w:p w14:paraId="0AFE9A49" w14:textId="77777777" w:rsidR="0052499B" w:rsidRPr="0032663C" w:rsidRDefault="0052499B" w:rsidP="0052499B">
      <w:pPr>
        <w:spacing w:after="0" w:line="240" w:lineRule="auto"/>
        <w:ind w:left="360"/>
        <w:jc w:val="both"/>
        <w:rPr>
          <w:rFonts w:ascii="Bookman Old Style" w:eastAsia="Times New Roman" w:hAnsi="Bookman Old Style" w:cs="Times New Roman"/>
        </w:rPr>
      </w:pPr>
    </w:p>
    <w:p w14:paraId="6471A74D" w14:textId="77777777" w:rsidR="0052499B" w:rsidRPr="0032663C" w:rsidRDefault="0052499B" w:rsidP="0052499B">
      <w:pPr>
        <w:spacing w:after="0" w:line="240" w:lineRule="auto"/>
        <w:rPr>
          <w:rFonts w:ascii="Bookman Old Style" w:eastAsia="Times New Roman" w:hAnsi="Bookman Old Style" w:cs="Times New Roman"/>
          <w:b/>
        </w:rPr>
      </w:pPr>
      <w:r w:rsidRPr="0032663C">
        <w:rPr>
          <w:rFonts w:ascii="Bookman Old Style" w:eastAsia="Times New Roman" w:hAnsi="Bookman Old Style" w:cs="Times New Roman"/>
          <w:b/>
        </w:rPr>
        <w:t xml:space="preserve">Required: </w:t>
      </w:r>
    </w:p>
    <w:p w14:paraId="772C2B6E" w14:textId="77777777" w:rsidR="0052499B" w:rsidRPr="0032663C" w:rsidRDefault="0052499B" w:rsidP="0052499B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32663C">
        <w:rPr>
          <w:rFonts w:ascii="Bookman Old Style" w:eastAsia="Times New Roman" w:hAnsi="Bookman Old Style" w:cs="Times New Roman"/>
        </w:rPr>
        <w:t xml:space="preserve">(a) Manufacturing account for the year ended 31 December 2013. </w:t>
      </w:r>
      <w:r w:rsidR="00F53066">
        <w:rPr>
          <w:rFonts w:ascii="Bookman Old Style" w:eastAsia="Times New Roman" w:hAnsi="Bookman Old Style" w:cs="Times New Roman"/>
        </w:rPr>
        <w:tab/>
      </w:r>
      <w:r w:rsidR="00F53066">
        <w:rPr>
          <w:rFonts w:ascii="Bookman Old Style" w:eastAsia="Times New Roman" w:hAnsi="Bookman Old Style" w:cs="Times New Roman"/>
        </w:rPr>
        <w:tab/>
        <w:t>(6 marks)</w:t>
      </w:r>
    </w:p>
    <w:p w14:paraId="748B21D4" w14:textId="77777777" w:rsidR="0052499B" w:rsidRPr="0032663C" w:rsidRDefault="0052499B" w:rsidP="0052499B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32663C">
        <w:rPr>
          <w:rFonts w:ascii="Bookman Old Style" w:eastAsia="Times New Roman" w:hAnsi="Bookman Old Style" w:cs="Times New Roman"/>
        </w:rPr>
        <w:t>(b) Income statement of the year ended 31 December 2013</w:t>
      </w:r>
      <w:r w:rsidR="00F53066">
        <w:rPr>
          <w:rFonts w:ascii="Bookman Old Style" w:eastAsia="Times New Roman" w:hAnsi="Bookman Old Style" w:cs="Times New Roman"/>
        </w:rPr>
        <w:tab/>
      </w:r>
      <w:r w:rsidR="00F53066">
        <w:rPr>
          <w:rFonts w:ascii="Bookman Old Style" w:eastAsia="Times New Roman" w:hAnsi="Bookman Old Style" w:cs="Times New Roman"/>
        </w:rPr>
        <w:tab/>
      </w:r>
      <w:r w:rsidR="00F53066">
        <w:rPr>
          <w:rFonts w:ascii="Bookman Old Style" w:eastAsia="Times New Roman" w:hAnsi="Bookman Old Style" w:cs="Times New Roman"/>
        </w:rPr>
        <w:tab/>
        <w:t>(8 marks)</w:t>
      </w:r>
    </w:p>
    <w:p w14:paraId="189DC06C" w14:textId="77777777" w:rsidR="0052499B" w:rsidRPr="0032663C" w:rsidRDefault="0052499B" w:rsidP="0052499B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32663C">
        <w:rPr>
          <w:rFonts w:ascii="Bookman Old Style" w:eastAsia="Times New Roman" w:hAnsi="Bookman Old Style" w:cs="Times New Roman"/>
        </w:rPr>
        <w:t xml:space="preserve">(c) Statement of financial position as at 31 December 2013 </w:t>
      </w:r>
      <w:r w:rsidR="00F53066">
        <w:rPr>
          <w:rFonts w:ascii="Bookman Old Style" w:eastAsia="Times New Roman" w:hAnsi="Bookman Old Style" w:cs="Times New Roman"/>
        </w:rPr>
        <w:tab/>
      </w:r>
      <w:r w:rsidR="00F53066">
        <w:rPr>
          <w:rFonts w:ascii="Bookman Old Style" w:eastAsia="Times New Roman" w:hAnsi="Bookman Old Style" w:cs="Times New Roman"/>
        </w:rPr>
        <w:tab/>
      </w:r>
      <w:r w:rsidR="00F53066">
        <w:rPr>
          <w:rFonts w:ascii="Bookman Old Style" w:eastAsia="Times New Roman" w:hAnsi="Bookman Old Style" w:cs="Times New Roman"/>
        </w:rPr>
        <w:tab/>
        <w:t>(6 marks)</w:t>
      </w:r>
    </w:p>
    <w:p w14:paraId="76EBB331" w14:textId="77777777" w:rsidR="00B514CA" w:rsidRDefault="00B514CA"/>
    <w:p w14:paraId="4B465556" w14:textId="77777777" w:rsidR="00F53066" w:rsidRPr="0032663C" w:rsidRDefault="00F53066" w:rsidP="00F53066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</w:rPr>
      </w:pPr>
      <w:r w:rsidRPr="0032663C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 xml:space="preserve">QUESTION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2</w:t>
      </w:r>
    </w:p>
    <w:p w14:paraId="6444ABDE" w14:textId="77777777" w:rsidR="00F53066" w:rsidRPr="0032663C" w:rsidRDefault="00F53066" w:rsidP="00F53066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32663C">
        <w:rPr>
          <w:rFonts w:ascii="Bookman Old Style" w:eastAsia="Times New Roman" w:hAnsi="Bookman Old Style" w:cs="Times New Roman"/>
        </w:rPr>
        <w:t xml:space="preserve">The following balances were extracted from the books of </w:t>
      </w:r>
      <w:proofErr w:type="spellStart"/>
      <w:r w:rsidRPr="0032663C">
        <w:rPr>
          <w:rFonts w:ascii="Bookman Old Style" w:eastAsia="Times New Roman" w:hAnsi="Bookman Old Style" w:cs="Times New Roman"/>
        </w:rPr>
        <w:t>Upendo</w:t>
      </w:r>
      <w:proofErr w:type="spellEnd"/>
      <w:r w:rsidRPr="0032663C">
        <w:rPr>
          <w:rFonts w:ascii="Bookman Old Style" w:eastAsia="Times New Roman" w:hAnsi="Bookman Old Style" w:cs="Times New Roman"/>
        </w:rPr>
        <w:t xml:space="preserve"> Ltd. for the year ended 31 December 2013: </w:t>
      </w:r>
    </w:p>
    <w:tbl>
      <w:tblPr>
        <w:tblStyle w:val="TableGrid571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98"/>
        <w:gridCol w:w="2430"/>
      </w:tblGrid>
      <w:tr w:rsidR="00F53066" w:rsidRPr="005B7C84" w14:paraId="0D2D5F53" w14:textId="77777777" w:rsidTr="0079170F">
        <w:trPr>
          <w:jc w:val="center"/>
        </w:trPr>
        <w:tc>
          <w:tcPr>
            <w:tcW w:w="5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824581" w14:textId="77777777" w:rsidR="00F53066" w:rsidRPr="005B7C84" w:rsidRDefault="00F53066" w:rsidP="0079170F">
            <w:pPr>
              <w:rPr>
                <w:rFonts w:ascii="Bookman Old Style" w:eastAsia="Times New Roman" w:hAnsi="Bookman Old Style"/>
                <w:sz w:val="22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5B1483E" w14:textId="77777777" w:rsidR="00F53066" w:rsidRPr="005B7C84" w:rsidRDefault="00F53066" w:rsidP="0079170F">
            <w:pPr>
              <w:jc w:val="center"/>
              <w:rPr>
                <w:rFonts w:ascii="Bookman Old Style" w:eastAsia="Times New Roman" w:hAnsi="Bookman Old Style"/>
                <w:b/>
                <w:sz w:val="22"/>
              </w:rPr>
            </w:pPr>
            <w:r w:rsidRPr="005B7C84">
              <w:rPr>
                <w:rFonts w:ascii="Bookman Old Style" w:eastAsia="Times New Roman" w:hAnsi="Bookman Old Style"/>
                <w:b/>
                <w:sz w:val="22"/>
              </w:rPr>
              <w:t>Sh. ‘000’</w:t>
            </w:r>
          </w:p>
        </w:tc>
      </w:tr>
      <w:tr w:rsidR="00F53066" w:rsidRPr="005B7C84" w14:paraId="1DD2E3F3" w14:textId="77777777" w:rsidTr="0079170F">
        <w:trPr>
          <w:trHeight w:val="535"/>
          <w:jc w:val="center"/>
        </w:trPr>
        <w:tc>
          <w:tcPr>
            <w:tcW w:w="5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0AE9CBD" w14:textId="77777777" w:rsidR="00F53066" w:rsidRPr="005B7C84" w:rsidRDefault="00F53066" w:rsidP="0079170F">
            <w:pPr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 xml:space="preserve">Ordinary shares </w:t>
            </w:r>
          </w:p>
          <w:p w14:paraId="65BFD13B" w14:textId="77777777" w:rsidR="00F53066" w:rsidRPr="005B7C84" w:rsidRDefault="00F53066" w:rsidP="0079170F">
            <w:pPr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 xml:space="preserve">8% preference shares </w:t>
            </w:r>
          </w:p>
          <w:p w14:paraId="0ACAA4B8" w14:textId="77777777" w:rsidR="00F53066" w:rsidRPr="005B7C84" w:rsidRDefault="00F53066" w:rsidP="0079170F">
            <w:pPr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 xml:space="preserve">Inventory (31 December 2013) </w:t>
            </w:r>
          </w:p>
          <w:p w14:paraId="1B1DE9FB" w14:textId="77777777" w:rsidR="00F53066" w:rsidRPr="005B7C84" w:rsidRDefault="00F53066" w:rsidP="0079170F">
            <w:pPr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 xml:space="preserve">Trade receivables </w:t>
            </w:r>
          </w:p>
          <w:p w14:paraId="65A6126E" w14:textId="77777777" w:rsidR="00F53066" w:rsidRPr="005B7C84" w:rsidRDefault="00F53066" w:rsidP="0079170F">
            <w:pPr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 xml:space="preserve">Bank balance </w:t>
            </w:r>
          </w:p>
          <w:p w14:paraId="2F1DF468" w14:textId="77777777" w:rsidR="00F53066" w:rsidRPr="005B7C84" w:rsidRDefault="00F53066" w:rsidP="0079170F">
            <w:pPr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 xml:space="preserve">10% debentures </w:t>
            </w:r>
          </w:p>
          <w:p w14:paraId="2B360995" w14:textId="77777777" w:rsidR="00F53066" w:rsidRPr="005B7C84" w:rsidRDefault="00F53066" w:rsidP="0079170F">
            <w:pPr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 xml:space="preserve">General reserves </w:t>
            </w:r>
          </w:p>
          <w:p w14:paraId="531A5DC3" w14:textId="77777777" w:rsidR="00F53066" w:rsidRPr="005B7C84" w:rsidRDefault="00F53066" w:rsidP="0079170F">
            <w:pPr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 xml:space="preserve">Gross profit for the year </w:t>
            </w:r>
          </w:p>
          <w:p w14:paraId="358BEA5E" w14:textId="77777777" w:rsidR="00F53066" w:rsidRPr="005B7C84" w:rsidRDefault="00F53066" w:rsidP="0079170F">
            <w:pPr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 xml:space="preserve">Bad debts </w:t>
            </w:r>
          </w:p>
          <w:p w14:paraId="53AADA89" w14:textId="77777777" w:rsidR="00F53066" w:rsidRPr="005B7C84" w:rsidRDefault="00F53066" w:rsidP="0079170F">
            <w:pPr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 xml:space="preserve">Salaries and wages </w:t>
            </w:r>
          </w:p>
          <w:p w14:paraId="5C8E910F" w14:textId="77777777" w:rsidR="00F53066" w:rsidRPr="005B7C84" w:rsidRDefault="00F53066" w:rsidP="0079170F">
            <w:pPr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 xml:space="preserve">Insurance and rates </w:t>
            </w:r>
          </w:p>
          <w:p w14:paraId="645FDDBD" w14:textId="77777777" w:rsidR="00F53066" w:rsidRPr="005B7C84" w:rsidRDefault="00F53066" w:rsidP="0079170F">
            <w:pPr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 xml:space="preserve">Telephone expenses </w:t>
            </w:r>
          </w:p>
          <w:p w14:paraId="4CCA8E13" w14:textId="77777777" w:rsidR="00F53066" w:rsidRPr="005B7C84" w:rsidRDefault="00F53066" w:rsidP="0079170F">
            <w:pPr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 xml:space="preserve">Electricity expenses </w:t>
            </w:r>
          </w:p>
          <w:p w14:paraId="11B956C2" w14:textId="77777777" w:rsidR="00F53066" w:rsidRPr="005B7C84" w:rsidRDefault="00F53066" w:rsidP="0079170F">
            <w:pPr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 xml:space="preserve">Debenture interest </w:t>
            </w:r>
          </w:p>
          <w:p w14:paraId="0E41FA84" w14:textId="77777777" w:rsidR="00F53066" w:rsidRPr="005B7C84" w:rsidRDefault="00F53066" w:rsidP="0079170F">
            <w:pPr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 xml:space="preserve">Directors' fees </w:t>
            </w:r>
          </w:p>
          <w:p w14:paraId="1434499C" w14:textId="77777777" w:rsidR="00F53066" w:rsidRPr="005B7C84" w:rsidRDefault="00F53066" w:rsidP="0079170F">
            <w:pPr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 xml:space="preserve">General expenses </w:t>
            </w:r>
          </w:p>
          <w:p w14:paraId="34F8AD3B" w14:textId="77777777" w:rsidR="00F53066" w:rsidRPr="005B7C84" w:rsidRDefault="00F53066" w:rsidP="0079170F">
            <w:pPr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 xml:space="preserve">Motor vehicles at cost </w:t>
            </w:r>
          </w:p>
          <w:p w14:paraId="431A75D1" w14:textId="77777777" w:rsidR="00F53066" w:rsidRPr="005B7C84" w:rsidRDefault="00F53066" w:rsidP="0079170F">
            <w:pPr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 xml:space="preserve">Accumulated depreciation on motor vehicles </w:t>
            </w:r>
          </w:p>
          <w:p w14:paraId="6926B468" w14:textId="77777777" w:rsidR="00F53066" w:rsidRPr="005B7C84" w:rsidRDefault="00F53066" w:rsidP="0079170F">
            <w:pPr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 xml:space="preserve">Office equipment at cost </w:t>
            </w:r>
          </w:p>
          <w:p w14:paraId="0CE3DFB0" w14:textId="77777777" w:rsidR="00F53066" w:rsidRPr="005B7C84" w:rsidRDefault="00F53066" w:rsidP="0079170F">
            <w:pPr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 xml:space="preserve">Accumulated depreciation on office equipment </w:t>
            </w:r>
          </w:p>
          <w:p w14:paraId="1D09179D" w14:textId="77777777" w:rsidR="00F53066" w:rsidRPr="005B7C84" w:rsidRDefault="00F53066" w:rsidP="0079170F">
            <w:pPr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 xml:space="preserve">Land </w:t>
            </w:r>
          </w:p>
          <w:p w14:paraId="00DBB01D" w14:textId="77777777" w:rsidR="00F53066" w:rsidRPr="005B7C84" w:rsidRDefault="00F53066" w:rsidP="0079170F">
            <w:pPr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 xml:space="preserve">Buildings at cost </w:t>
            </w:r>
          </w:p>
          <w:p w14:paraId="0700065B" w14:textId="77777777" w:rsidR="00F53066" w:rsidRPr="005B7C84" w:rsidRDefault="00F53066" w:rsidP="0079170F">
            <w:pPr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 xml:space="preserve">Trade payables </w:t>
            </w:r>
          </w:p>
          <w:p w14:paraId="27007EEB" w14:textId="77777777" w:rsidR="00F53066" w:rsidRPr="005B7C84" w:rsidRDefault="00F53066" w:rsidP="0079170F">
            <w:pPr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>Revenue reserves (I January 2013)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911C2A4" w14:textId="77777777" w:rsidR="00F53066" w:rsidRPr="005B7C84" w:rsidRDefault="00F53066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>120,000</w:t>
            </w:r>
          </w:p>
          <w:p w14:paraId="1964F7CB" w14:textId="77777777" w:rsidR="00F53066" w:rsidRPr="005B7C84" w:rsidRDefault="00F53066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>40,000</w:t>
            </w:r>
          </w:p>
          <w:p w14:paraId="5182D93F" w14:textId="77777777" w:rsidR="00F53066" w:rsidRPr="005B7C84" w:rsidRDefault="00F53066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>83,852</w:t>
            </w:r>
          </w:p>
          <w:p w14:paraId="23D53010" w14:textId="77777777" w:rsidR="00F53066" w:rsidRPr="005B7C84" w:rsidRDefault="00F53066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>27,200</w:t>
            </w:r>
          </w:p>
          <w:p w14:paraId="44A1980D" w14:textId="77777777" w:rsidR="00F53066" w:rsidRPr="005B7C84" w:rsidRDefault="00F53066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>7,796</w:t>
            </w:r>
          </w:p>
          <w:p w14:paraId="0652F415" w14:textId="77777777" w:rsidR="00F53066" w:rsidRPr="005B7C84" w:rsidRDefault="00F53066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>16,000</w:t>
            </w:r>
          </w:p>
          <w:p w14:paraId="376A7670" w14:textId="77777777" w:rsidR="00F53066" w:rsidRPr="005B7C84" w:rsidRDefault="00F53066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>28,000</w:t>
            </w:r>
          </w:p>
          <w:p w14:paraId="0A4E71FE" w14:textId="77777777" w:rsidR="00F53066" w:rsidRPr="005B7C84" w:rsidRDefault="00F53066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>81,508</w:t>
            </w:r>
          </w:p>
          <w:p w14:paraId="7E77E5CD" w14:textId="77777777" w:rsidR="00F53066" w:rsidRPr="005B7C84" w:rsidRDefault="00F53066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>340</w:t>
            </w:r>
          </w:p>
          <w:p w14:paraId="58B7E315" w14:textId="77777777" w:rsidR="00F53066" w:rsidRPr="005B7C84" w:rsidRDefault="00F53066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>28,200</w:t>
            </w:r>
          </w:p>
          <w:p w14:paraId="218F6EFA" w14:textId="77777777" w:rsidR="00F53066" w:rsidRPr="005B7C84" w:rsidRDefault="00F53066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>1,410</w:t>
            </w:r>
          </w:p>
          <w:p w14:paraId="16A13833" w14:textId="77777777" w:rsidR="00F53066" w:rsidRPr="005B7C84" w:rsidRDefault="00F53066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>620</w:t>
            </w:r>
          </w:p>
          <w:p w14:paraId="41F5CC07" w14:textId="77777777" w:rsidR="00F53066" w:rsidRPr="005B7C84" w:rsidRDefault="00F53066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>1,216</w:t>
            </w:r>
          </w:p>
          <w:p w14:paraId="0DA0F7AC" w14:textId="77777777" w:rsidR="00F53066" w:rsidRPr="005B7C84" w:rsidRDefault="00F53066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>800</w:t>
            </w:r>
          </w:p>
          <w:p w14:paraId="734A2DC4" w14:textId="77777777" w:rsidR="00F53066" w:rsidRPr="005B7C84" w:rsidRDefault="00F53066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>2,500</w:t>
            </w:r>
          </w:p>
          <w:p w14:paraId="7FCA9F73" w14:textId="77777777" w:rsidR="00F53066" w:rsidRPr="005B7C84" w:rsidRDefault="00F53066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>3,108</w:t>
            </w:r>
          </w:p>
          <w:p w14:paraId="1B540AAC" w14:textId="77777777" w:rsidR="00F53066" w:rsidRPr="005B7C84" w:rsidRDefault="00F53066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>29,100</w:t>
            </w:r>
          </w:p>
          <w:p w14:paraId="022A20C2" w14:textId="77777777" w:rsidR="00F53066" w:rsidRPr="005B7C84" w:rsidRDefault="00F53066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>22,300</w:t>
            </w:r>
          </w:p>
          <w:p w14:paraId="253775C4" w14:textId="77777777" w:rsidR="00F53066" w:rsidRPr="005B7C84" w:rsidRDefault="00F53066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>44,640</w:t>
            </w:r>
          </w:p>
          <w:p w14:paraId="5BAD9807" w14:textId="77777777" w:rsidR="00F53066" w:rsidRPr="005B7C84" w:rsidRDefault="00F53066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>17,200</w:t>
            </w:r>
          </w:p>
          <w:p w14:paraId="2DAE1B63" w14:textId="77777777" w:rsidR="00F53066" w:rsidRPr="005B7C84" w:rsidRDefault="00F53066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>100,000</w:t>
            </w:r>
          </w:p>
          <w:p w14:paraId="0B5D6C73" w14:textId="77777777" w:rsidR="00F53066" w:rsidRPr="005B7C84" w:rsidRDefault="00F53066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>32,200</w:t>
            </w:r>
          </w:p>
          <w:p w14:paraId="1A163632" w14:textId="77777777" w:rsidR="00F53066" w:rsidRPr="005B7C84" w:rsidRDefault="00F53066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>13,722</w:t>
            </w:r>
          </w:p>
          <w:p w14:paraId="6129DB67" w14:textId="77777777" w:rsidR="00F53066" w:rsidRPr="005B7C84" w:rsidRDefault="00F53066" w:rsidP="0079170F">
            <w:pPr>
              <w:jc w:val="center"/>
              <w:rPr>
                <w:rFonts w:ascii="Bookman Old Style" w:eastAsia="Times New Roman" w:hAnsi="Bookman Old Style"/>
                <w:sz w:val="22"/>
              </w:rPr>
            </w:pPr>
            <w:r w:rsidRPr="005B7C84">
              <w:rPr>
                <w:rFonts w:ascii="Bookman Old Style" w:eastAsia="Times New Roman" w:hAnsi="Bookman Old Style"/>
                <w:sz w:val="22"/>
              </w:rPr>
              <w:t>24,252</w:t>
            </w:r>
          </w:p>
        </w:tc>
      </w:tr>
    </w:tbl>
    <w:p w14:paraId="3E7F9979" w14:textId="77777777" w:rsidR="00F53066" w:rsidRPr="0032663C" w:rsidRDefault="00F53066" w:rsidP="00F53066">
      <w:pPr>
        <w:spacing w:after="0" w:line="240" w:lineRule="auto"/>
        <w:rPr>
          <w:rFonts w:ascii="Bookman Old Style" w:eastAsia="Times New Roman" w:hAnsi="Bookman Old Style" w:cs="Times New Roman"/>
          <w:b/>
          <w:lang w:val="en-GB"/>
        </w:rPr>
      </w:pPr>
      <w:r w:rsidRPr="0032663C">
        <w:rPr>
          <w:rFonts w:ascii="Bookman Old Style" w:eastAsia="Times New Roman" w:hAnsi="Bookman Old Style" w:cs="Times New Roman"/>
          <w:b/>
        </w:rPr>
        <w:t xml:space="preserve">Additional information: </w:t>
      </w:r>
    </w:p>
    <w:p w14:paraId="402F99A3" w14:textId="77777777" w:rsidR="00F53066" w:rsidRPr="0032663C" w:rsidRDefault="00F53066" w:rsidP="00F53066">
      <w:pPr>
        <w:numPr>
          <w:ilvl w:val="0"/>
          <w:numId w:val="6"/>
        </w:numPr>
        <w:spacing w:after="0" w:line="240" w:lineRule="auto"/>
        <w:contextualSpacing/>
        <w:rPr>
          <w:rFonts w:ascii="Bookman Old Style" w:eastAsia="Times New Roman" w:hAnsi="Bookman Old Style" w:cs="Times New Roman"/>
        </w:rPr>
      </w:pPr>
      <w:r w:rsidRPr="0032663C">
        <w:rPr>
          <w:rFonts w:ascii="Bookman Old Style" w:eastAsia="Times New Roman" w:hAnsi="Bookman Old Style" w:cs="Times New Roman"/>
        </w:rPr>
        <w:t>Accrued electricity expenses as at 31 December 2013 amounted to Sh.548, 000.</w:t>
      </w:r>
    </w:p>
    <w:p w14:paraId="7D25E484" w14:textId="77777777" w:rsidR="00F53066" w:rsidRPr="0032663C" w:rsidRDefault="00F53066" w:rsidP="00F53066">
      <w:pPr>
        <w:numPr>
          <w:ilvl w:val="0"/>
          <w:numId w:val="6"/>
        </w:numPr>
        <w:spacing w:after="0" w:line="240" w:lineRule="auto"/>
        <w:contextualSpacing/>
        <w:rPr>
          <w:rFonts w:ascii="Bookman Old Style" w:eastAsia="Times New Roman" w:hAnsi="Bookman Old Style" w:cs="Times New Roman"/>
        </w:rPr>
      </w:pPr>
      <w:r w:rsidRPr="0032663C">
        <w:rPr>
          <w:rFonts w:ascii="Bookman Old Style" w:eastAsia="Times New Roman" w:hAnsi="Bookman Old Style" w:cs="Times New Roman"/>
        </w:rPr>
        <w:t>The amount for insurance includes a premium of Sh.300, 000 paid in September 2013 to cover the company for six months from 1 October 2013 to 31 March 2014.</w:t>
      </w:r>
    </w:p>
    <w:p w14:paraId="31BCA825" w14:textId="77777777" w:rsidR="00F53066" w:rsidRPr="0032663C" w:rsidRDefault="00F53066" w:rsidP="00F53066">
      <w:pPr>
        <w:numPr>
          <w:ilvl w:val="0"/>
          <w:numId w:val="6"/>
        </w:numPr>
        <w:spacing w:after="0" w:line="240" w:lineRule="auto"/>
        <w:contextualSpacing/>
        <w:rPr>
          <w:rFonts w:ascii="Bookman Old Style" w:eastAsia="Times New Roman" w:hAnsi="Bookman Old Style" w:cs="Times New Roman"/>
        </w:rPr>
      </w:pPr>
      <w:r w:rsidRPr="0032663C">
        <w:rPr>
          <w:rFonts w:ascii="Bookman Old Style" w:eastAsia="Times New Roman" w:hAnsi="Bookman Old Style" w:cs="Times New Roman"/>
        </w:rPr>
        <w:t xml:space="preserve">Depreciation is to be provided as follows: </w:t>
      </w:r>
    </w:p>
    <w:p w14:paraId="2D8B6796" w14:textId="77777777" w:rsidR="00F53066" w:rsidRPr="0032663C" w:rsidRDefault="00F53066" w:rsidP="00F53066">
      <w:pPr>
        <w:spacing w:after="0" w:line="240" w:lineRule="auto"/>
        <w:ind w:left="360"/>
        <w:rPr>
          <w:rFonts w:ascii="Bookman Old Style" w:eastAsia="Times New Roman" w:hAnsi="Bookman Old Style" w:cs="Times New Roman"/>
        </w:rPr>
      </w:pPr>
      <w:r w:rsidRPr="0032663C">
        <w:rPr>
          <w:rFonts w:ascii="Bookman Old Style" w:eastAsia="Times New Roman" w:hAnsi="Bookman Old Style" w:cs="Times New Roman"/>
        </w:rPr>
        <w:tab/>
        <w:t>Office equipment     -</w:t>
      </w:r>
      <w:r w:rsidRPr="0032663C">
        <w:rPr>
          <w:rFonts w:ascii="Bookman Old Style" w:eastAsia="Times New Roman" w:hAnsi="Bookman Old Style" w:cs="Times New Roman"/>
        </w:rPr>
        <w:tab/>
        <w:t xml:space="preserve"> 15% per annum on cost</w:t>
      </w:r>
    </w:p>
    <w:p w14:paraId="5811BEA8" w14:textId="77777777" w:rsidR="00F53066" w:rsidRPr="0032663C" w:rsidRDefault="00F53066" w:rsidP="00F53066">
      <w:pPr>
        <w:spacing w:after="0" w:line="240" w:lineRule="auto"/>
        <w:ind w:left="360"/>
        <w:rPr>
          <w:rFonts w:ascii="Bookman Old Style" w:eastAsia="Times New Roman" w:hAnsi="Bookman Old Style" w:cs="Times New Roman"/>
        </w:rPr>
      </w:pPr>
      <w:r w:rsidRPr="0032663C">
        <w:rPr>
          <w:rFonts w:ascii="Bookman Old Style" w:eastAsia="Times New Roman" w:hAnsi="Bookman Old Style" w:cs="Times New Roman"/>
        </w:rPr>
        <w:tab/>
        <w:t>Motor vehicles        -</w:t>
      </w:r>
      <w:r w:rsidRPr="0032663C">
        <w:rPr>
          <w:rFonts w:ascii="Bookman Old Style" w:eastAsia="Times New Roman" w:hAnsi="Bookman Old Style" w:cs="Times New Roman"/>
        </w:rPr>
        <w:tab/>
        <w:t xml:space="preserve">20% per annum on cost </w:t>
      </w:r>
    </w:p>
    <w:p w14:paraId="3BCC12B7" w14:textId="77777777" w:rsidR="00F53066" w:rsidRPr="0032663C" w:rsidRDefault="00F53066" w:rsidP="00F53066">
      <w:pPr>
        <w:numPr>
          <w:ilvl w:val="0"/>
          <w:numId w:val="6"/>
        </w:numPr>
        <w:spacing w:after="0" w:line="240" w:lineRule="auto"/>
        <w:contextualSpacing/>
        <w:rPr>
          <w:rFonts w:ascii="Bookman Old Style" w:eastAsia="Times New Roman" w:hAnsi="Bookman Old Style" w:cs="Times New Roman"/>
        </w:rPr>
      </w:pPr>
      <w:r w:rsidRPr="0032663C">
        <w:rPr>
          <w:rFonts w:ascii="Bookman Old Style" w:eastAsia="Times New Roman" w:hAnsi="Bookman Old Style" w:cs="Times New Roman"/>
        </w:rPr>
        <w:t xml:space="preserve">Provisions are to be made for: </w:t>
      </w:r>
    </w:p>
    <w:p w14:paraId="1EF6CE99" w14:textId="77777777" w:rsidR="00F53066" w:rsidRPr="0032663C" w:rsidRDefault="00F53066" w:rsidP="00F53066">
      <w:pPr>
        <w:spacing w:after="0" w:line="240" w:lineRule="auto"/>
        <w:ind w:left="360" w:firstLine="720"/>
        <w:rPr>
          <w:rFonts w:ascii="Bookman Old Style" w:eastAsia="Times New Roman" w:hAnsi="Bookman Old Style" w:cs="Times New Roman"/>
        </w:rPr>
      </w:pPr>
      <w:r w:rsidRPr="0032663C">
        <w:rPr>
          <w:rFonts w:ascii="Bookman Old Style" w:eastAsia="Times New Roman" w:hAnsi="Bookman Old Style" w:cs="Times New Roman"/>
        </w:rPr>
        <w:t xml:space="preserve">•Directors fees </w:t>
      </w:r>
      <w:r w:rsidRPr="0032663C">
        <w:rPr>
          <w:rFonts w:ascii="Bookman Old Style" w:eastAsia="Times New Roman" w:hAnsi="Bookman Old Style" w:cs="Times New Roman"/>
        </w:rPr>
        <w:tab/>
        <w:t>-    Sh.5, 000,000</w:t>
      </w:r>
    </w:p>
    <w:p w14:paraId="7D608E6F" w14:textId="77777777" w:rsidR="00F53066" w:rsidRPr="0032663C" w:rsidRDefault="00F53066" w:rsidP="00F53066">
      <w:pPr>
        <w:spacing w:after="0" w:line="240" w:lineRule="auto"/>
        <w:ind w:left="360" w:firstLine="720"/>
        <w:rPr>
          <w:rFonts w:ascii="Bookman Old Style" w:eastAsia="Times New Roman" w:hAnsi="Bookman Old Style" w:cs="Times New Roman"/>
        </w:rPr>
      </w:pPr>
      <w:r w:rsidRPr="0032663C">
        <w:rPr>
          <w:rFonts w:ascii="Bookman Old Style" w:eastAsia="Times New Roman" w:hAnsi="Bookman Old Style" w:cs="Times New Roman"/>
        </w:rPr>
        <w:t xml:space="preserve">•Audit fees </w:t>
      </w:r>
      <w:r w:rsidRPr="0032663C">
        <w:rPr>
          <w:rFonts w:ascii="Bookman Old Style" w:eastAsia="Times New Roman" w:hAnsi="Bookman Old Style" w:cs="Times New Roman"/>
        </w:rPr>
        <w:tab/>
        <w:t>-    Sh.1, 200,000</w:t>
      </w:r>
    </w:p>
    <w:p w14:paraId="7C4523C5" w14:textId="77777777" w:rsidR="00F53066" w:rsidRPr="0032663C" w:rsidRDefault="00F53066" w:rsidP="00F53066">
      <w:pPr>
        <w:spacing w:after="0" w:line="240" w:lineRule="auto"/>
        <w:ind w:left="990"/>
        <w:rPr>
          <w:rFonts w:ascii="Bookman Old Style" w:eastAsia="Times New Roman" w:hAnsi="Bookman Old Style" w:cs="Times New Roman"/>
        </w:rPr>
      </w:pPr>
      <w:r w:rsidRPr="0032663C">
        <w:rPr>
          <w:rFonts w:ascii="Bookman Old Style" w:eastAsia="Times New Roman" w:hAnsi="Bookman Old Style" w:cs="Times New Roman"/>
        </w:rPr>
        <w:t xml:space="preserve">•Outstanding debenture interest. </w:t>
      </w:r>
    </w:p>
    <w:p w14:paraId="037A28B1" w14:textId="77777777" w:rsidR="00F53066" w:rsidRPr="0032663C" w:rsidRDefault="00F53066" w:rsidP="00F53066">
      <w:pPr>
        <w:numPr>
          <w:ilvl w:val="0"/>
          <w:numId w:val="6"/>
        </w:numPr>
        <w:spacing w:after="0" w:line="240" w:lineRule="auto"/>
        <w:contextualSpacing/>
        <w:rPr>
          <w:rFonts w:ascii="Bookman Old Style" w:eastAsia="Times New Roman" w:hAnsi="Bookman Old Style" w:cs="Times New Roman"/>
        </w:rPr>
      </w:pPr>
      <w:r w:rsidRPr="0032663C">
        <w:rPr>
          <w:rFonts w:ascii="Bookman Old Style" w:eastAsia="Times New Roman" w:hAnsi="Bookman Old Style" w:cs="Times New Roman"/>
        </w:rPr>
        <w:t xml:space="preserve">The directors have recommended the following: </w:t>
      </w:r>
    </w:p>
    <w:p w14:paraId="0077C5FA" w14:textId="77777777" w:rsidR="00F53066" w:rsidRPr="0032663C" w:rsidRDefault="00F53066" w:rsidP="00F53066">
      <w:pPr>
        <w:spacing w:after="0" w:line="240" w:lineRule="auto"/>
        <w:ind w:left="360" w:firstLine="11"/>
        <w:rPr>
          <w:rFonts w:ascii="Bookman Old Style" w:eastAsia="Times New Roman" w:hAnsi="Bookman Old Style" w:cs="Times New Roman"/>
        </w:rPr>
      </w:pPr>
      <w:r w:rsidRPr="0032663C">
        <w:rPr>
          <w:rFonts w:ascii="Bookman Old Style" w:eastAsia="Times New Roman" w:hAnsi="Bookman Old Style" w:cs="Times New Roman"/>
        </w:rPr>
        <w:t xml:space="preserve">• Sh.12, 000,000 be transferred to general reserves. </w:t>
      </w:r>
    </w:p>
    <w:p w14:paraId="0DF2B9BA" w14:textId="77777777" w:rsidR="00F53066" w:rsidRPr="0032663C" w:rsidRDefault="00F53066" w:rsidP="00F53066">
      <w:pPr>
        <w:spacing w:after="0" w:line="240" w:lineRule="auto"/>
        <w:ind w:left="360" w:firstLine="11"/>
        <w:rPr>
          <w:rFonts w:ascii="Bookman Old Style" w:eastAsia="Times New Roman" w:hAnsi="Bookman Old Style" w:cs="Times New Roman"/>
        </w:rPr>
      </w:pPr>
      <w:r w:rsidRPr="0032663C">
        <w:rPr>
          <w:rFonts w:ascii="Bookman Old Style" w:eastAsia="Times New Roman" w:hAnsi="Bookman Old Style" w:cs="Times New Roman"/>
        </w:rPr>
        <w:t xml:space="preserve">• Dividends on preference shares be paid. </w:t>
      </w:r>
    </w:p>
    <w:p w14:paraId="33CBC700" w14:textId="77777777" w:rsidR="00F53066" w:rsidRPr="0032663C" w:rsidRDefault="00F53066" w:rsidP="00F53066">
      <w:pPr>
        <w:spacing w:after="0" w:line="240" w:lineRule="auto"/>
        <w:ind w:left="360" w:firstLine="11"/>
        <w:rPr>
          <w:rFonts w:ascii="Bookman Old Style" w:eastAsia="Times New Roman" w:hAnsi="Bookman Old Style" w:cs="Times New Roman"/>
        </w:rPr>
      </w:pPr>
      <w:r w:rsidRPr="0032663C">
        <w:rPr>
          <w:rFonts w:ascii="Bookman Old Style" w:eastAsia="Times New Roman" w:hAnsi="Bookman Old Style" w:cs="Times New Roman"/>
        </w:rPr>
        <w:t xml:space="preserve">• Payment of a 10% dividend on ordinary shares. </w:t>
      </w:r>
    </w:p>
    <w:p w14:paraId="2B9E1358" w14:textId="77777777" w:rsidR="00F53066" w:rsidRPr="0032663C" w:rsidRDefault="00F53066" w:rsidP="00F53066">
      <w:pPr>
        <w:spacing w:after="0" w:line="240" w:lineRule="auto"/>
        <w:ind w:left="360"/>
        <w:rPr>
          <w:rFonts w:ascii="Bookman Old Style" w:eastAsia="Times New Roman" w:hAnsi="Bookman Old Style" w:cs="Times New Roman"/>
        </w:rPr>
      </w:pPr>
      <w:r w:rsidRPr="0032663C">
        <w:rPr>
          <w:rFonts w:ascii="Bookman Old Style" w:eastAsia="Times New Roman" w:hAnsi="Bookman Old Style" w:cs="Times New Roman"/>
          <w:b/>
        </w:rPr>
        <w:t>Note:</w:t>
      </w:r>
      <w:r w:rsidRPr="0032663C">
        <w:rPr>
          <w:rFonts w:ascii="Bookman Old Style" w:eastAsia="Times New Roman" w:hAnsi="Bookman Old Style" w:cs="Times New Roman"/>
        </w:rPr>
        <w:t xml:space="preserve"> Ignore depreciation on buildings</w:t>
      </w:r>
    </w:p>
    <w:p w14:paraId="6A58EBF9" w14:textId="77777777" w:rsidR="00F53066" w:rsidRPr="0032663C" w:rsidRDefault="00F53066" w:rsidP="00F53066">
      <w:pPr>
        <w:spacing w:after="0" w:line="240" w:lineRule="auto"/>
        <w:rPr>
          <w:rFonts w:ascii="Bookman Old Style" w:eastAsia="Times New Roman" w:hAnsi="Bookman Old Style" w:cs="Times New Roman"/>
          <w:b/>
        </w:rPr>
      </w:pPr>
      <w:r w:rsidRPr="0032663C">
        <w:rPr>
          <w:rFonts w:ascii="Bookman Old Style" w:eastAsia="Times New Roman" w:hAnsi="Bookman Old Style" w:cs="Times New Roman"/>
          <w:b/>
        </w:rPr>
        <w:t>Required:</w:t>
      </w:r>
    </w:p>
    <w:p w14:paraId="70619F36" w14:textId="77777777" w:rsidR="00F53066" w:rsidRPr="0032663C" w:rsidRDefault="00F53066" w:rsidP="00F53066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Bookman Old Style" w:eastAsia="Times New Roman" w:hAnsi="Bookman Old Style" w:cs="Times New Roman"/>
        </w:rPr>
      </w:pPr>
      <w:r w:rsidRPr="0032663C">
        <w:rPr>
          <w:rFonts w:ascii="Bookman Old Style" w:eastAsia="Times New Roman" w:hAnsi="Bookman Old Style" w:cs="Times New Roman"/>
        </w:rPr>
        <w:t xml:space="preserve">Income statement for the year ended 31 December 2013. </w:t>
      </w:r>
    </w:p>
    <w:p w14:paraId="6C25C46A" w14:textId="77777777" w:rsidR="00F53066" w:rsidRPr="0032663C" w:rsidRDefault="00F53066" w:rsidP="00F53066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Bookman Old Style" w:eastAsia="Times New Roman" w:hAnsi="Bookman Old Style" w:cs="Times New Roman"/>
        </w:rPr>
      </w:pPr>
      <w:r w:rsidRPr="0032663C">
        <w:rPr>
          <w:rFonts w:ascii="Bookman Old Style" w:eastAsia="Times New Roman" w:hAnsi="Bookman Old Style" w:cs="Times New Roman"/>
        </w:rPr>
        <w:t xml:space="preserve">Statement of financial position as at 31 December 2013. </w:t>
      </w:r>
    </w:p>
    <w:p w14:paraId="7FED02A0" w14:textId="77777777" w:rsidR="00F53066" w:rsidRDefault="00F53066"/>
    <w:p w14:paraId="428AB886" w14:textId="77777777" w:rsidR="00F53066" w:rsidRPr="00F53066" w:rsidRDefault="00F53066">
      <w:pPr>
        <w:rPr>
          <w:rFonts w:ascii="Bookman Old Style" w:hAnsi="Bookman Old Style"/>
          <w:b/>
        </w:rPr>
      </w:pPr>
      <w:r w:rsidRPr="00F53066">
        <w:rPr>
          <w:rFonts w:ascii="Bookman Old Style" w:hAnsi="Bookman Old Style"/>
          <w:b/>
        </w:rPr>
        <w:t>QUESTION 3</w:t>
      </w:r>
    </w:p>
    <w:p w14:paraId="5ED5C505" w14:textId="77777777" w:rsidR="00F53066" w:rsidRDefault="00F530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Jared </w:t>
      </w:r>
      <w:proofErr w:type="spellStart"/>
      <w:r>
        <w:rPr>
          <w:rFonts w:ascii="Bookman Old Style" w:hAnsi="Bookman Old Style"/>
        </w:rPr>
        <w:t>Maanzo</w:t>
      </w:r>
      <w:proofErr w:type="spellEnd"/>
      <w:r>
        <w:rPr>
          <w:rFonts w:ascii="Bookman Old Style" w:hAnsi="Bookman Old Style"/>
        </w:rPr>
        <w:t xml:space="preserve"> owns a fruit and vegetable grocery. He does not maintain a full set of accounting records. The following information was extracted from the business records.</w:t>
      </w:r>
    </w:p>
    <w:p w14:paraId="49F43093" w14:textId="77777777" w:rsidR="00F53066" w:rsidRPr="00F53066" w:rsidRDefault="00F53066">
      <w:pPr>
        <w:rPr>
          <w:rFonts w:ascii="Bookman Old Style" w:hAnsi="Bookman Old Style"/>
          <w:b/>
        </w:rPr>
      </w:pPr>
      <w:r w:rsidRPr="00F53066">
        <w:rPr>
          <w:rFonts w:ascii="Bookman Old Style" w:hAnsi="Bookman Old Style"/>
          <w:b/>
        </w:rPr>
        <w:t>Summary of bank account for the year ended 31 March 2019</w:t>
      </w:r>
    </w:p>
    <w:tbl>
      <w:tblPr>
        <w:tblStyle w:val="TableGrid"/>
        <w:tblW w:w="10349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417"/>
        <w:gridCol w:w="4217"/>
        <w:gridCol w:w="1312"/>
      </w:tblGrid>
      <w:tr w:rsidR="00F53066" w14:paraId="6B99E0C7" w14:textId="77777777" w:rsidTr="008F41A5">
        <w:tc>
          <w:tcPr>
            <w:tcW w:w="3403" w:type="dxa"/>
          </w:tcPr>
          <w:p w14:paraId="37F8567D" w14:textId="77777777" w:rsidR="00F53066" w:rsidRDefault="00F53066">
            <w:pPr>
              <w:rPr>
                <w:rFonts w:ascii="Bookman Old Style" w:hAnsi="Bookman Old Style"/>
              </w:rPr>
            </w:pPr>
            <w:bookmarkStart w:id="0" w:name="_GoBack"/>
          </w:p>
          <w:p w14:paraId="4D1AC024" w14:textId="77777777" w:rsidR="00F53066" w:rsidRDefault="00F530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Balance (1 April 2018)</w:t>
            </w:r>
          </w:p>
          <w:p w14:paraId="164A10E7" w14:textId="77777777" w:rsidR="00F53066" w:rsidRDefault="00F530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Cash from trade receivables</w:t>
            </w:r>
          </w:p>
          <w:p w14:paraId="32773002" w14:textId="77777777" w:rsidR="00F53066" w:rsidRDefault="00F53066">
            <w:pPr>
              <w:rPr>
                <w:rFonts w:ascii="Bookman Old Style" w:hAnsi="Bookman Old Style"/>
              </w:rPr>
            </w:pPr>
          </w:p>
          <w:p w14:paraId="21797826" w14:textId="77777777" w:rsidR="00F53066" w:rsidRDefault="00F530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Sale of land (personal asset)</w:t>
            </w:r>
          </w:p>
          <w:p w14:paraId="4C02FEDA" w14:textId="77777777" w:rsidR="00F53066" w:rsidRDefault="00F530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Sale of motor cycle (Kc 740L)</w:t>
            </w:r>
          </w:p>
        </w:tc>
        <w:tc>
          <w:tcPr>
            <w:tcW w:w="1417" w:type="dxa"/>
          </w:tcPr>
          <w:p w14:paraId="29F7E21D" w14:textId="77777777" w:rsidR="00F53066" w:rsidRPr="00F53066" w:rsidRDefault="00F53066" w:rsidP="008F41A5">
            <w:pPr>
              <w:jc w:val="center"/>
              <w:rPr>
                <w:rFonts w:ascii="Bookman Old Style" w:hAnsi="Bookman Old Style"/>
                <w:b/>
              </w:rPr>
            </w:pPr>
            <w:r w:rsidRPr="00F53066">
              <w:rPr>
                <w:rFonts w:ascii="Bookman Old Style" w:hAnsi="Bookman Old Style"/>
                <w:b/>
              </w:rPr>
              <w:t>Sh.</w:t>
            </w:r>
          </w:p>
          <w:p w14:paraId="25AA421C" w14:textId="77777777" w:rsidR="00F53066" w:rsidRDefault="00F53066" w:rsidP="008F41A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19,700</w:t>
            </w:r>
          </w:p>
          <w:p w14:paraId="0FB70245" w14:textId="77777777" w:rsidR="00F53066" w:rsidRDefault="00F53066" w:rsidP="008F41A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960,000</w:t>
            </w:r>
          </w:p>
          <w:p w14:paraId="7ADEB93A" w14:textId="77777777" w:rsidR="00F53066" w:rsidRDefault="00F53066" w:rsidP="008F41A5">
            <w:pPr>
              <w:jc w:val="center"/>
              <w:rPr>
                <w:rFonts w:ascii="Bookman Old Style" w:hAnsi="Bookman Old Style"/>
              </w:rPr>
            </w:pPr>
          </w:p>
          <w:p w14:paraId="4D74CDB2" w14:textId="77777777" w:rsidR="00F53066" w:rsidRDefault="00F53066" w:rsidP="008F41A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200,000</w:t>
            </w:r>
          </w:p>
          <w:p w14:paraId="15040799" w14:textId="77777777" w:rsidR="00F53066" w:rsidRDefault="00F53066" w:rsidP="008F41A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21,000</w:t>
            </w:r>
          </w:p>
          <w:p w14:paraId="56A43B91" w14:textId="77777777" w:rsidR="00F53066" w:rsidRDefault="00F53066" w:rsidP="008F41A5">
            <w:pPr>
              <w:jc w:val="center"/>
              <w:rPr>
                <w:rFonts w:ascii="Bookman Old Style" w:hAnsi="Bookman Old Style"/>
              </w:rPr>
            </w:pPr>
          </w:p>
          <w:p w14:paraId="758E1259" w14:textId="77777777" w:rsidR="00F53066" w:rsidRDefault="00F53066" w:rsidP="008F41A5">
            <w:pPr>
              <w:jc w:val="center"/>
              <w:rPr>
                <w:rFonts w:ascii="Bookman Old Style" w:hAnsi="Bookman Old Style"/>
              </w:rPr>
            </w:pPr>
          </w:p>
          <w:p w14:paraId="6662D704" w14:textId="77777777" w:rsidR="00F53066" w:rsidRDefault="00F53066" w:rsidP="008F41A5">
            <w:pPr>
              <w:jc w:val="center"/>
              <w:rPr>
                <w:rFonts w:ascii="Bookman Old Style" w:hAnsi="Bookman Old Style"/>
              </w:rPr>
            </w:pPr>
          </w:p>
          <w:p w14:paraId="78DFA9DD" w14:textId="77777777" w:rsidR="00F53066" w:rsidRDefault="00F53066" w:rsidP="008F41A5">
            <w:pPr>
              <w:jc w:val="center"/>
              <w:rPr>
                <w:rFonts w:ascii="Bookman Old Style" w:hAnsi="Bookman Old Style"/>
              </w:rPr>
            </w:pPr>
          </w:p>
          <w:p w14:paraId="37847554" w14:textId="77777777" w:rsidR="00F53066" w:rsidRDefault="00F53066" w:rsidP="008F41A5">
            <w:pPr>
              <w:jc w:val="center"/>
              <w:rPr>
                <w:rFonts w:ascii="Bookman Old Style" w:hAnsi="Bookman Old Style"/>
              </w:rPr>
            </w:pPr>
          </w:p>
          <w:p w14:paraId="6F95DCAC" w14:textId="77777777" w:rsidR="00F53066" w:rsidRDefault="00F53066" w:rsidP="008F41A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</w:t>
            </w:r>
          </w:p>
          <w:p w14:paraId="633FA56C" w14:textId="77777777" w:rsidR="00F53066" w:rsidRPr="00F53066" w:rsidRDefault="00F53066" w:rsidP="008F41A5">
            <w:pPr>
              <w:jc w:val="center"/>
              <w:rPr>
                <w:rFonts w:ascii="Bookman Old Style" w:hAnsi="Bookman Old Style"/>
                <w:u w:val="double"/>
              </w:rPr>
            </w:pPr>
            <w:r w:rsidRPr="00F53066">
              <w:rPr>
                <w:rFonts w:ascii="Bookman Old Style" w:hAnsi="Bookman Old Style"/>
                <w:u w:val="double"/>
              </w:rPr>
              <w:t>1,200,700</w:t>
            </w:r>
          </w:p>
        </w:tc>
        <w:tc>
          <w:tcPr>
            <w:tcW w:w="4217" w:type="dxa"/>
          </w:tcPr>
          <w:p w14:paraId="1BBA12A7" w14:textId="77777777" w:rsidR="00F53066" w:rsidRDefault="00F53066">
            <w:pPr>
              <w:rPr>
                <w:rFonts w:ascii="Bookman Old Style" w:hAnsi="Bookman Old Style"/>
              </w:rPr>
            </w:pPr>
          </w:p>
          <w:p w14:paraId="4C6A5228" w14:textId="77777777" w:rsidR="00F53066" w:rsidRDefault="00F530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Payment to suppliers</w:t>
            </w:r>
          </w:p>
          <w:p w14:paraId="25DE98EE" w14:textId="77777777" w:rsidR="00F53066" w:rsidRDefault="00F530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Purchase of motor cycle (KBB 420B)</w:t>
            </w:r>
          </w:p>
          <w:p w14:paraId="679DB87A" w14:textId="77777777" w:rsidR="00F53066" w:rsidRDefault="00F53066">
            <w:pPr>
              <w:rPr>
                <w:rFonts w:ascii="Bookman Old Style" w:hAnsi="Bookman Old Style"/>
              </w:rPr>
            </w:pPr>
          </w:p>
          <w:p w14:paraId="28BB0E3E" w14:textId="77777777" w:rsidR="00F53066" w:rsidRDefault="00F530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Rent and taxes</w:t>
            </w:r>
          </w:p>
          <w:p w14:paraId="2B1E25E9" w14:textId="77777777" w:rsidR="00F53066" w:rsidRDefault="00F530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Wages </w:t>
            </w:r>
          </w:p>
          <w:p w14:paraId="3EA116C3" w14:textId="77777777" w:rsidR="00F53066" w:rsidRDefault="00F530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Motor cycle expenses</w:t>
            </w:r>
          </w:p>
          <w:p w14:paraId="44F31CBE" w14:textId="77777777" w:rsidR="00F53066" w:rsidRDefault="00F530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Postage and stationery</w:t>
            </w:r>
          </w:p>
          <w:p w14:paraId="3DA28010" w14:textId="77777777" w:rsidR="00F53066" w:rsidRDefault="00F530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Withdrawals on account</w:t>
            </w:r>
          </w:p>
          <w:p w14:paraId="1E17B3E4" w14:textId="77777777" w:rsidR="00F53066" w:rsidRDefault="00F530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Repairs and maintenance</w:t>
            </w:r>
          </w:p>
          <w:p w14:paraId="0E5CEFA6" w14:textId="77777777" w:rsidR="00F53066" w:rsidRDefault="00F530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Insurance </w:t>
            </w:r>
          </w:p>
          <w:p w14:paraId="1E62612A" w14:textId="77777777" w:rsidR="00F53066" w:rsidRDefault="00F530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Balance (31 March 2019)</w:t>
            </w:r>
          </w:p>
        </w:tc>
        <w:tc>
          <w:tcPr>
            <w:tcW w:w="1312" w:type="dxa"/>
          </w:tcPr>
          <w:p w14:paraId="3F364207" w14:textId="77777777" w:rsidR="00F53066" w:rsidRPr="00F53066" w:rsidRDefault="00F53066" w:rsidP="008F41A5">
            <w:pPr>
              <w:jc w:val="center"/>
              <w:rPr>
                <w:rFonts w:ascii="Bookman Old Style" w:hAnsi="Bookman Old Style"/>
                <w:b/>
              </w:rPr>
            </w:pPr>
            <w:r w:rsidRPr="00F53066">
              <w:rPr>
                <w:rFonts w:ascii="Bookman Old Style" w:hAnsi="Bookman Old Style"/>
                <w:b/>
              </w:rPr>
              <w:t>Sh.</w:t>
            </w:r>
          </w:p>
          <w:p w14:paraId="1F8FE21C" w14:textId="77777777" w:rsidR="00F53066" w:rsidRDefault="00F53066" w:rsidP="008F41A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720,000</w:t>
            </w:r>
          </w:p>
          <w:p w14:paraId="6DE1FE4C" w14:textId="77777777" w:rsidR="00F53066" w:rsidRDefault="00F53066" w:rsidP="008F41A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130,000</w:t>
            </w:r>
          </w:p>
          <w:p w14:paraId="11E5974F" w14:textId="77777777" w:rsidR="00F53066" w:rsidRDefault="00F53066" w:rsidP="008F41A5">
            <w:pPr>
              <w:jc w:val="center"/>
              <w:rPr>
                <w:rFonts w:ascii="Bookman Old Style" w:hAnsi="Bookman Old Style"/>
              </w:rPr>
            </w:pPr>
          </w:p>
          <w:p w14:paraId="2FEA622E" w14:textId="77777777" w:rsidR="00F53066" w:rsidRDefault="00F53066" w:rsidP="008F41A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26,000</w:t>
            </w:r>
          </w:p>
          <w:p w14:paraId="4DC54631" w14:textId="77777777" w:rsidR="00F53066" w:rsidRDefault="00F53066" w:rsidP="008F41A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151,000</w:t>
            </w:r>
          </w:p>
          <w:p w14:paraId="2422AA95" w14:textId="77777777" w:rsidR="00F53066" w:rsidRDefault="00F53066" w:rsidP="008F41A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33,500</w:t>
            </w:r>
          </w:p>
          <w:p w14:paraId="60F6D55E" w14:textId="77777777" w:rsidR="00F53066" w:rsidRDefault="00F53066" w:rsidP="008F41A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13,600</w:t>
            </w:r>
          </w:p>
          <w:p w14:paraId="78645CAC" w14:textId="77777777" w:rsidR="00F53066" w:rsidRDefault="00F53066" w:rsidP="008F41A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92,000</w:t>
            </w:r>
          </w:p>
          <w:p w14:paraId="3D443768" w14:textId="77777777" w:rsidR="00F53066" w:rsidRDefault="00F53066" w:rsidP="008F41A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6,500</w:t>
            </w:r>
          </w:p>
          <w:p w14:paraId="7D0E739C" w14:textId="77777777" w:rsidR="00F53066" w:rsidRDefault="00F53066" w:rsidP="008F41A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8,000</w:t>
            </w:r>
          </w:p>
          <w:p w14:paraId="2E7617EA" w14:textId="77777777" w:rsidR="00F53066" w:rsidRPr="00F53066" w:rsidRDefault="00F53066" w:rsidP="008F41A5">
            <w:pPr>
              <w:jc w:val="center"/>
              <w:rPr>
                <w:rFonts w:ascii="Bookman Old Style" w:hAnsi="Bookman Old Style"/>
                <w:u w:val="single"/>
              </w:rPr>
            </w:pPr>
            <w:r w:rsidRPr="00F53066">
              <w:rPr>
                <w:rFonts w:ascii="Bookman Old Style" w:hAnsi="Bookman Old Style"/>
                <w:u w:val="single"/>
              </w:rPr>
              <w:t>20,100</w:t>
            </w:r>
          </w:p>
          <w:p w14:paraId="038049BF" w14:textId="77777777" w:rsidR="00F53066" w:rsidRPr="00F53066" w:rsidRDefault="00F53066" w:rsidP="008F41A5">
            <w:pPr>
              <w:jc w:val="center"/>
              <w:rPr>
                <w:rFonts w:ascii="Bookman Old Style" w:hAnsi="Bookman Old Style"/>
                <w:u w:val="double"/>
              </w:rPr>
            </w:pPr>
            <w:r w:rsidRPr="00F53066">
              <w:rPr>
                <w:rFonts w:ascii="Bookman Old Style" w:hAnsi="Bookman Old Style"/>
                <w:u w:val="double"/>
              </w:rPr>
              <w:t>1,200,700</w:t>
            </w:r>
          </w:p>
        </w:tc>
      </w:tr>
      <w:bookmarkEnd w:id="0"/>
    </w:tbl>
    <w:p w14:paraId="09511B92" w14:textId="77777777" w:rsidR="00F53066" w:rsidRDefault="00F53066" w:rsidP="007D50B6">
      <w:pPr>
        <w:spacing w:after="0"/>
        <w:rPr>
          <w:rFonts w:ascii="Bookman Old Style" w:hAnsi="Bookman Old Style"/>
        </w:rPr>
      </w:pPr>
    </w:p>
    <w:p w14:paraId="079B6B76" w14:textId="77777777" w:rsidR="00F53066" w:rsidRDefault="00F530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Assets and liabilities, other than balance at bank were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2307"/>
        <w:gridCol w:w="2655"/>
      </w:tblGrid>
      <w:tr w:rsidR="00F53066" w14:paraId="1E4140DB" w14:textId="77777777" w:rsidTr="00F53066">
        <w:tc>
          <w:tcPr>
            <w:tcW w:w="4077" w:type="dxa"/>
          </w:tcPr>
          <w:p w14:paraId="707642EA" w14:textId="77777777" w:rsidR="00F53066" w:rsidRDefault="00F53066">
            <w:pPr>
              <w:rPr>
                <w:rFonts w:ascii="Bookman Old Style" w:hAnsi="Bookman Old Style"/>
              </w:rPr>
            </w:pPr>
          </w:p>
          <w:p w14:paraId="03F1FBEE" w14:textId="77777777" w:rsidR="00F53066" w:rsidRDefault="00F53066">
            <w:pPr>
              <w:rPr>
                <w:rFonts w:ascii="Bookman Old Style" w:hAnsi="Bookman Old Style"/>
              </w:rPr>
            </w:pPr>
          </w:p>
          <w:p w14:paraId="755A82BE" w14:textId="77777777" w:rsidR="00F53066" w:rsidRDefault="00F530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Trade payables</w:t>
            </w:r>
          </w:p>
          <w:p w14:paraId="2C56B673" w14:textId="77777777" w:rsidR="00F53066" w:rsidRDefault="00F530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Trade receivables</w:t>
            </w:r>
          </w:p>
          <w:p w14:paraId="15A22455" w14:textId="77777777" w:rsidR="00F53066" w:rsidRDefault="00F530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Rent and taxes accrued</w:t>
            </w:r>
          </w:p>
          <w:p w14:paraId="0858A075" w14:textId="77777777" w:rsidR="00F53066" w:rsidRDefault="00F530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Motor cycles:</w:t>
            </w:r>
          </w:p>
          <w:p w14:paraId="4B10583C" w14:textId="77777777" w:rsidR="00F53066" w:rsidRDefault="00F530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KAC 740L   At cost</w:t>
            </w:r>
          </w:p>
          <w:p w14:paraId="4D15C452" w14:textId="77777777" w:rsidR="00F53066" w:rsidRDefault="00F530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      Accumulated </w:t>
            </w:r>
            <w:proofErr w:type="spellStart"/>
            <w:r>
              <w:rPr>
                <w:rFonts w:ascii="Bookman Old Style" w:hAnsi="Bookman Old Style"/>
              </w:rPr>
              <w:t>depr</w:t>
            </w:r>
            <w:proofErr w:type="spellEnd"/>
          </w:p>
          <w:p w14:paraId="5719656A" w14:textId="77777777" w:rsidR="00F53066" w:rsidRDefault="00F53066">
            <w:pPr>
              <w:rPr>
                <w:rFonts w:ascii="Bookman Old Style" w:hAnsi="Bookman Old Style"/>
              </w:rPr>
            </w:pPr>
          </w:p>
          <w:p w14:paraId="0454755E" w14:textId="77777777" w:rsidR="00F53066" w:rsidRDefault="00F530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KBB 420B   At cost</w:t>
            </w:r>
          </w:p>
          <w:p w14:paraId="3727532B" w14:textId="77777777" w:rsidR="00F53066" w:rsidRDefault="00F530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      Accumulated </w:t>
            </w:r>
            <w:proofErr w:type="spellStart"/>
            <w:r>
              <w:rPr>
                <w:rFonts w:ascii="Bookman Old Style" w:hAnsi="Bookman Old Style"/>
              </w:rPr>
              <w:t>depr</w:t>
            </w:r>
            <w:proofErr w:type="spellEnd"/>
          </w:p>
          <w:p w14:paraId="7AAE5F0D" w14:textId="77777777" w:rsidR="00F53066" w:rsidRDefault="00F53066">
            <w:pPr>
              <w:rPr>
                <w:rFonts w:ascii="Bookman Old Style" w:hAnsi="Bookman Old Style"/>
              </w:rPr>
            </w:pPr>
          </w:p>
          <w:p w14:paraId="0E816C0A" w14:textId="77777777" w:rsidR="00F53066" w:rsidRDefault="00F530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Inventory </w:t>
            </w:r>
          </w:p>
          <w:p w14:paraId="161A67EB" w14:textId="77777777" w:rsidR="00F53066" w:rsidRDefault="00F530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prepaid</w:t>
            </w:r>
          </w:p>
        </w:tc>
        <w:tc>
          <w:tcPr>
            <w:tcW w:w="2307" w:type="dxa"/>
          </w:tcPr>
          <w:p w14:paraId="0E116343" w14:textId="77777777" w:rsidR="00F53066" w:rsidRPr="00F53066" w:rsidRDefault="00F53066">
            <w:pPr>
              <w:rPr>
                <w:rFonts w:ascii="Bookman Old Style" w:hAnsi="Bookman Old Style"/>
                <w:b/>
              </w:rPr>
            </w:pPr>
            <w:r w:rsidRPr="00F53066">
              <w:rPr>
                <w:rFonts w:ascii="Bookman Old Style" w:hAnsi="Bookman Old Style"/>
                <w:b/>
              </w:rPr>
              <w:t>1 April 2018</w:t>
            </w:r>
          </w:p>
          <w:p w14:paraId="4C19C05B" w14:textId="77777777" w:rsidR="00F53066" w:rsidRPr="00F53066" w:rsidRDefault="00F53066">
            <w:pPr>
              <w:rPr>
                <w:rFonts w:ascii="Bookman Old Style" w:hAnsi="Bookman Old Style"/>
                <w:b/>
              </w:rPr>
            </w:pPr>
            <w:r w:rsidRPr="00F53066">
              <w:rPr>
                <w:rFonts w:ascii="Bookman Old Style" w:hAnsi="Bookman Old Style"/>
                <w:b/>
              </w:rPr>
              <w:t>Sh.</w:t>
            </w:r>
          </w:p>
          <w:p w14:paraId="12F533AF" w14:textId="77777777" w:rsidR="00F53066" w:rsidRDefault="00F530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47,000</w:t>
            </w:r>
          </w:p>
          <w:p w14:paraId="63CC8522" w14:textId="77777777" w:rsidR="00F53066" w:rsidRDefault="00F530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73,200</w:t>
            </w:r>
          </w:p>
          <w:p w14:paraId="381C4AE9" w14:textId="77777777" w:rsidR="00F53066" w:rsidRDefault="00F530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2,000</w:t>
            </w:r>
          </w:p>
          <w:p w14:paraId="30729327" w14:textId="77777777" w:rsidR="00F53066" w:rsidRDefault="00F53066">
            <w:pPr>
              <w:rPr>
                <w:rFonts w:ascii="Bookman Old Style" w:hAnsi="Bookman Old Style"/>
              </w:rPr>
            </w:pPr>
          </w:p>
          <w:p w14:paraId="36841616" w14:textId="77777777" w:rsidR="00F53066" w:rsidRDefault="00F530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100,000</w:t>
            </w:r>
          </w:p>
          <w:p w14:paraId="04501872" w14:textId="77777777" w:rsidR="00F53066" w:rsidRDefault="00F530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80,000</w:t>
            </w:r>
          </w:p>
          <w:p w14:paraId="0FC687B6" w14:textId="77777777" w:rsidR="00F53066" w:rsidRDefault="00F53066">
            <w:pPr>
              <w:rPr>
                <w:rFonts w:ascii="Bookman Old Style" w:hAnsi="Bookman Old Style"/>
              </w:rPr>
            </w:pPr>
          </w:p>
          <w:p w14:paraId="4E5110BB" w14:textId="77777777" w:rsidR="00F53066" w:rsidRDefault="00F530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  <w:p w14:paraId="16FBB7F1" w14:textId="77777777" w:rsidR="00F53066" w:rsidRDefault="00F530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  <w:p w14:paraId="51CC6281" w14:textId="77777777" w:rsidR="00F53066" w:rsidRDefault="00F53066">
            <w:pPr>
              <w:rPr>
                <w:rFonts w:ascii="Bookman Old Style" w:hAnsi="Bookman Old Style"/>
              </w:rPr>
            </w:pPr>
          </w:p>
          <w:p w14:paraId="28EBD36B" w14:textId="77777777" w:rsidR="00F53066" w:rsidRDefault="00F530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49,000</w:t>
            </w:r>
          </w:p>
          <w:p w14:paraId="7A1A8091" w14:textId="77777777" w:rsidR="00F53066" w:rsidRDefault="00F530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1,600</w:t>
            </w:r>
          </w:p>
        </w:tc>
        <w:tc>
          <w:tcPr>
            <w:tcW w:w="2655" w:type="dxa"/>
          </w:tcPr>
          <w:p w14:paraId="65C32C91" w14:textId="77777777" w:rsidR="00F53066" w:rsidRPr="00F53066" w:rsidRDefault="00F53066">
            <w:pPr>
              <w:rPr>
                <w:rFonts w:ascii="Bookman Old Style" w:hAnsi="Bookman Old Style"/>
                <w:b/>
              </w:rPr>
            </w:pPr>
            <w:r w:rsidRPr="00F53066">
              <w:rPr>
                <w:rFonts w:ascii="Bookman Old Style" w:hAnsi="Bookman Old Style"/>
                <w:b/>
              </w:rPr>
              <w:t>31 March 2019</w:t>
            </w:r>
          </w:p>
          <w:p w14:paraId="0B91941D" w14:textId="77777777" w:rsidR="00F53066" w:rsidRPr="00F53066" w:rsidRDefault="00F53066">
            <w:pPr>
              <w:rPr>
                <w:rFonts w:ascii="Bookman Old Style" w:hAnsi="Bookman Old Style"/>
                <w:b/>
              </w:rPr>
            </w:pPr>
            <w:r w:rsidRPr="00F53066">
              <w:rPr>
                <w:rFonts w:ascii="Bookman Old Style" w:hAnsi="Bookman Old Style"/>
                <w:b/>
              </w:rPr>
              <w:t>Sh.</w:t>
            </w:r>
          </w:p>
          <w:p w14:paraId="6AEBE36A" w14:textId="77777777" w:rsidR="00F53066" w:rsidRDefault="00F530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25,900</w:t>
            </w:r>
          </w:p>
          <w:p w14:paraId="76805343" w14:textId="77777777" w:rsidR="00F53066" w:rsidRDefault="00F530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95,000</w:t>
            </w:r>
          </w:p>
          <w:p w14:paraId="340737FD" w14:textId="77777777" w:rsidR="00F53066" w:rsidRDefault="00F530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2,600</w:t>
            </w:r>
          </w:p>
          <w:p w14:paraId="13FBA820" w14:textId="77777777" w:rsidR="00F53066" w:rsidRDefault="00F53066">
            <w:pPr>
              <w:rPr>
                <w:rFonts w:ascii="Bookman Old Style" w:hAnsi="Bookman Old Style"/>
              </w:rPr>
            </w:pPr>
          </w:p>
          <w:p w14:paraId="386D847B" w14:textId="77777777" w:rsidR="00F53066" w:rsidRDefault="00F530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  <w:p w14:paraId="5C8026A4" w14:textId="77777777" w:rsidR="00F53066" w:rsidRDefault="00F530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  <w:p w14:paraId="3B57581E" w14:textId="77777777" w:rsidR="00F53066" w:rsidRDefault="00F53066">
            <w:pPr>
              <w:rPr>
                <w:rFonts w:ascii="Bookman Old Style" w:hAnsi="Bookman Old Style"/>
              </w:rPr>
            </w:pPr>
          </w:p>
          <w:p w14:paraId="20DC3803" w14:textId="77777777" w:rsidR="00F53066" w:rsidRDefault="00F530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130,000</w:t>
            </w:r>
          </w:p>
          <w:p w14:paraId="3B5D9F03" w14:textId="77777777" w:rsidR="00F53066" w:rsidRDefault="00F530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 be determined (?)</w:t>
            </w:r>
          </w:p>
          <w:p w14:paraId="11A9FA5A" w14:textId="77777777" w:rsidR="00F53066" w:rsidRDefault="00F53066">
            <w:pPr>
              <w:rPr>
                <w:rFonts w:ascii="Bookman Old Style" w:hAnsi="Bookman Old Style"/>
              </w:rPr>
            </w:pPr>
          </w:p>
          <w:p w14:paraId="40F61461" w14:textId="77777777" w:rsidR="00F53066" w:rsidRDefault="00F530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59,000</w:t>
            </w:r>
          </w:p>
          <w:p w14:paraId="3B78A43B" w14:textId="77777777" w:rsidR="00F53066" w:rsidRDefault="00F530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2,000</w:t>
            </w:r>
          </w:p>
        </w:tc>
      </w:tr>
    </w:tbl>
    <w:p w14:paraId="4861C7BB" w14:textId="77777777" w:rsidR="00F53066" w:rsidRDefault="00F53066" w:rsidP="007D50B6">
      <w:pPr>
        <w:spacing w:after="0"/>
        <w:rPr>
          <w:rFonts w:ascii="Bookman Old Style" w:hAnsi="Bookman Old Style"/>
        </w:rPr>
      </w:pPr>
    </w:p>
    <w:p w14:paraId="6A383749" w14:textId="77777777" w:rsidR="00F53066" w:rsidRPr="00F53066" w:rsidRDefault="00F53066">
      <w:pPr>
        <w:rPr>
          <w:rFonts w:ascii="Bookman Old Style" w:hAnsi="Bookman Old Style"/>
          <w:b/>
        </w:rPr>
      </w:pPr>
      <w:r w:rsidRPr="00F53066">
        <w:rPr>
          <w:rFonts w:ascii="Bookman Old Style" w:hAnsi="Bookman Old Style"/>
          <w:b/>
        </w:rPr>
        <w:t>Additional information:</w:t>
      </w:r>
    </w:p>
    <w:p w14:paraId="09ADCA02" w14:textId="77777777" w:rsidR="00F53066" w:rsidRDefault="00F53066" w:rsidP="00F53066">
      <w:pPr>
        <w:pStyle w:val="ListParagraph"/>
        <w:numPr>
          <w:ilvl w:val="0"/>
          <w:numId w:val="8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All receipts are banked and all payments are made from the business bank account.</w:t>
      </w:r>
    </w:p>
    <w:p w14:paraId="6B2B6413" w14:textId="77777777" w:rsidR="00F53066" w:rsidRDefault="00F53066" w:rsidP="00F53066">
      <w:pPr>
        <w:pStyle w:val="ListParagraph"/>
        <w:numPr>
          <w:ilvl w:val="0"/>
          <w:numId w:val="8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All trade debt of sh.3,000 owed by </w:t>
      </w:r>
      <w:proofErr w:type="spellStart"/>
      <w:r>
        <w:rPr>
          <w:rFonts w:ascii="Bookman Old Style" w:hAnsi="Bookman Old Style"/>
        </w:rPr>
        <w:t>Juma</w:t>
      </w:r>
      <w:proofErr w:type="spellEnd"/>
      <w:r>
        <w:rPr>
          <w:rFonts w:ascii="Bookman Old Style" w:hAnsi="Bookman Old Style"/>
        </w:rPr>
        <w:t xml:space="preserve"> and included in the trade receivables at 31 March 2019 is to be written off.</w:t>
      </w:r>
    </w:p>
    <w:p w14:paraId="7AAB1353" w14:textId="77777777" w:rsidR="00F53066" w:rsidRDefault="00F53066" w:rsidP="00F53066">
      <w:pPr>
        <w:pStyle w:val="ListParagraph"/>
        <w:numPr>
          <w:ilvl w:val="0"/>
          <w:numId w:val="8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Depreciation is to be provided at the rate of 20% per annum on the cost of motor cycles held at the end of each financial year. No depreciation is to be provided in the year of sale.</w:t>
      </w:r>
    </w:p>
    <w:p w14:paraId="1011630C" w14:textId="77777777" w:rsidR="00F53066" w:rsidRDefault="00F53066" w:rsidP="00F53066">
      <w:pPr>
        <w:pStyle w:val="ListParagraph"/>
        <w:numPr>
          <w:ilvl w:val="0"/>
          <w:numId w:val="8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Discounts received during the year amounted to sh.11,000.</w:t>
      </w:r>
    </w:p>
    <w:p w14:paraId="06117BA2" w14:textId="77777777" w:rsidR="00F53066" w:rsidRPr="00F53066" w:rsidRDefault="00F53066" w:rsidP="00F53066">
      <w:pPr>
        <w:rPr>
          <w:rFonts w:ascii="Bookman Old Style" w:hAnsi="Bookman Old Style"/>
          <w:b/>
        </w:rPr>
      </w:pPr>
      <w:r w:rsidRPr="00F53066">
        <w:rPr>
          <w:rFonts w:ascii="Bookman Old Style" w:hAnsi="Bookman Old Style"/>
          <w:b/>
        </w:rPr>
        <w:t>Required</w:t>
      </w:r>
    </w:p>
    <w:p w14:paraId="67C0B923" w14:textId="77777777" w:rsidR="00F53066" w:rsidRDefault="00F53066" w:rsidP="00F53066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Income statement for the year ended 31 March 2019.</w:t>
      </w:r>
    </w:p>
    <w:p w14:paraId="678B51E6" w14:textId="77777777" w:rsidR="00F53066" w:rsidRDefault="00F53066" w:rsidP="00F53066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Statement of financial position as at 31 March 2019.</w:t>
      </w:r>
    </w:p>
    <w:p w14:paraId="66D1CAC1" w14:textId="77777777" w:rsidR="00F53066" w:rsidRPr="00F53066" w:rsidRDefault="00F53066" w:rsidP="00F53066">
      <w:pPr>
        <w:rPr>
          <w:rFonts w:ascii="Bookman Old Style" w:hAnsi="Bookman Old Style"/>
          <w:b/>
        </w:rPr>
      </w:pPr>
      <w:r w:rsidRPr="00F53066">
        <w:rPr>
          <w:rFonts w:ascii="Bookman Old Style" w:hAnsi="Bookman Old Style"/>
          <w:b/>
        </w:rPr>
        <w:t>QUESTION 4</w:t>
      </w:r>
    </w:p>
    <w:p w14:paraId="195C4507" w14:textId="77777777" w:rsidR="00F53066" w:rsidRPr="00F53066" w:rsidRDefault="00F53066" w:rsidP="00F53066">
      <w:pPr>
        <w:pStyle w:val="ListParagraph"/>
        <w:numPr>
          <w:ilvl w:val="0"/>
          <w:numId w:val="11"/>
        </w:numPr>
        <w:rPr>
          <w:rFonts w:ascii="Bookman Old Style" w:hAnsi="Bookman Old Style"/>
        </w:rPr>
      </w:pPr>
      <w:r w:rsidRPr="00F53066">
        <w:rPr>
          <w:rFonts w:ascii="Bookman Old Style" w:hAnsi="Bookman Old Style"/>
        </w:rPr>
        <w:t>Explain the type of information required by the following users of a company’s financial statements and its importance</w:t>
      </w:r>
    </w:p>
    <w:p w14:paraId="03D0DB23" w14:textId="77777777" w:rsidR="00F53066" w:rsidRDefault="00F53066" w:rsidP="00F53066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Customers </w:t>
      </w:r>
    </w:p>
    <w:p w14:paraId="7E738D07" w14:textId="77777777" w:rsidR="00F53066" w:rsidRDefault="00F53066" w:rsidP="00F53066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Lenders</w:t>
      </w:r>
    </w:p>
    <w:p w14:paraId="31F6320A" w14:textId="77777777" w:rsidR="00F53066" w:rsidRDefault="00F53066" w:rsidP="00F53066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Employees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(8 marks)</w:t>
      </w:r>
    </w:p>
    <w:p w14:paraId="4CEA8412" w14:textId="77777777" w:rsidR="00F53066" w:rsidRDefault="00F53066" w:rsidP="00F53066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Suppliers </w:t>
      </w:r>
    </w:p>
    <w:p w14:paraId="5BD98998" w14:textId="77777777" w:rsidR="00F53066" w:rsidRDefault="00F53066" w:rsidP="00F53066">
      <w:pPr>
        <w:pStyle w:val="ListParagraph"/>
        <w:numPr>
          <w:ilvl w:val="0"/>
          <w:numId w:val="1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Describe three objectives of international financial reporting standards (IFRS) Foundation.</w:t>
      </w:r>
    </w:p>
    <w:p w14:paraId="43806B01" w14:textId="77777777" w:rsidR="00F53066" w:rsidRDefault="00F53066" w:rsidP="00F53066">
      <w:pPr>
        <w:pStyle w:val="ListParagraph"/>
        <w:numPr>
          <w:ilvl w:val="0"/>
          <w:numId w:val="1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Express Ltd purchased a building for Sh.1,800,000 on 1 January 2009. It had an estimated useful life of 40 years.</w:t>
      </w:r>
    </w:p>
    <w:p w14:paraId="3095D696" w14:textId="77777777" w:rsidR="00F53066" w:rsidRDefault="00F53066" w:rsidP="00F53066">
      <w:pPr>
        <w:pStyle w:val="ListParagraph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On 1 January 2019 the building way revalued by a qualified valuer at a market value of Sh.1,500,000</w:t>
      </w:r>
    </w:p>
    <w:p w14:paraId="7F560E6E" w14:textId="77777777" w:rsidR="00F53066" w:rsidRDefault="00F53066" w:rsidP="00F53066">
      <w:pPr>
        <w:pStyle w:val="ListParagraph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Required:</w:t>
      </w:r>
    </w:p>
    <w:p w14:paraId="23749F47" w14:textId="77777777" w:rsidR="00F53066" w:rsidRPr="00F53066" w:rsidRDefault="00F53066" w:rsidP="00F53066">
      <w:pPr>
        <w:pStyle w:val="ListParagraph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Calculate the amount of depreciation to each period ended 31</w:t>
      </w:r>
      <w:r w:rsidRPr="00F53066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December 2019 and 2020. Show the entries in the relevant ledger accounts and amounts transferred to the financial statements at the end of the two periods.</w:t>
      </w:r>
    </w:p>
    <w:p w14:paraId="4C0F3072" w14:textId="77777777" w:rsidR="00F53066" w:rsidRPr="00F53066" w:rsidRDefault="00F53066" w:rsidP="00F53066">
      <w:pPr>
        <w:rPr>
          <w:rFonts w:ascii="Bookman Old Style" w:hAnsi="Bookman Old Style"/>
          <w:b/>
        </w:rPr>
      </w:pPr>
      <w:r w:rsidRPr="00F53066">
        <w:rPr>
          <w:rFonts w:ascii="Bookman Old Style" w:hAnsi="Bookman Old Style"/>
          <w:b/>
        </w:rPr>
        <w:t>QUESTION 5</w:t>
      </w:r>
    </w:p>
    <w:p w14:paraId="7DC27474" w14:textId="77777777" w:rsidR="00F53066" w:rsidRDefault="00207049" w:rsidP="00207049">
      <w:pPr>
        <w:pStyle w:val="ListParagraph"/>
        <w:numPr>
          <w:ilvl w:val="0"/>
          <w:numId w:val="1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Explain the following accounting concepts</w:t>
      </w:r>
    </w:p>
    <w:p w14:paraId="27FA8DB0" w14:textId="77777777" w:rsidR="00207049" w:rsidRDefault="00207049" w:rsidP="00207049">
      <w:pPr>
        <w:pStyle w:val="ListParagraph"/>
        <w:numPr>
          <w:ilvl w:val="0"/>
          <w:numId w:val="1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Consistency principle</w:t>
      </w:r>
    </w:p>
    <w:p w14:paraId="521A630A" w14:textId="77777777" w:rsidR="00207049" w:rsidRDefault="00207049" w:rsidP="00207049">
      <w:pPr>
        <w:pStyle w:val="ListParagraph"/>
        <w:numPr>
          <w:ilvl w:val="0"/>
          <w:numId w:val="1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Materiality principle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marks)</w:t>
      </w:r>
    </w:p>
    <w:p w14:paraId="5956691F" w14:textId="77777777" w:rsidR="00207049" w:rsidRDefault="00207049" w:rsidP="00207049">
      <w:pPr>
        <w:pStyle w:val="ListParagraph"/>
        <w:numPr>
          <w:ilvl w:val="0"/>
          <w:numId w:val="1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Explain the following criteria used in the preparation and presentation of financial statements.</w:t>
      </w:r>
    </w:p>
    <w:p w14:paraId="630BB914" w14:textId="77777777" w:rsidR="00207049" w:rsidRDefault="00207049" w:rsidP="00207049">
      <w:pPr>
        <w:pStyle w:val="ListParagraph"/>
        <w:numPr>
          <w:ilvl w:val="0"/>
          <w:numId w:val="1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Relevance </w:t>
      </w:r>
    </w:p>
    <w:p w14:paraId="53C826E8" w14:textId="77777777" w:rsidR="00207049" w:rsidRDefault="00207049" w:rsidP="00207049">
      <w:pPr>
        <w:pStyle w:val="ListParagraph"/>
        <w:numPr>
          <w:ilvl w:val="0"/>
          <w:numId w:val="1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Reliability </w:t>
      </w:r>
    </w:p>
    <w:p w14:paraId="408968AD" w14:textId="77777777" w:rsidR="00207049" w:rsidRDefault="00207049" w:rsidP="00207049">
      <w:pPr>
        <w:pStyle w:val="ListParagraph"/>
        <w:numPr>
          <w:ilvl w:val="0"/>
          <w:numId w:val="1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Faithful presentation </w:t>
      </w:r>
    </w:p>
    <w:p w14:paraId="728178E1" w14:textId="77777777" w:rsidR="00207049" w:rsidRDefault="00207049" w:rsidP="00207049">
      <w:pPr>
        <w:pStyle w:val="ListParagraph"/>
        <w:numPr>
          <w:ilvl w:val="0"/>
          <w:numId w:val="1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Neutrality </w:t>
      </w:r>
    </w:p>
    <w:p w14:paraId="6C074D3E" w14:textId="77777777" w:rsidR="00207049" w:rsidRDefault="00207049" w:rsidP="00207049">
      <w:pPr>
        <w:pStyle w:val="ListParagraph"/>
        <w:numPr>
          <w:ilvl w:val="0"/>
          <w:numId w:val="1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Completeness</w:t>
      </w:r>
    </w:p>
    <w:p w14:paraId="6F2B26F3" w14:textId="77777777" w:rsidR="00207049" w:rsidRDefault="00207049" w:rsidP="00207049">
      <w:pPr>
        <w:pStyle w:val="ListParagraph"/>
        <w:numPr>
          <w:ilvl w:val="0"/>
          <w:numId w:val="1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Comparability </w:t>
      </w:r>
    </w:p>
    <w:p w14:paraId="658239FA" w14:textId="77777777" w:rsidR="00207049" w:rsidRPr="00207049" w:rsidRDefault="00207049" w:rsidP="00207049">
      <w:pPr>
        <w:pStyle w:val="ListParagraph"/>
        <w:ind w:left="5040"/>
        <w:rPr>
          <w:rFonts w:ascii="Bookman Old Style" w:hAnsi="Bookman Old Style"/>
        </w:rPr>
      </w:pPr>
      <w:r>
        <w:rPr>
          <w:rFonts w:ascii="Bookman Old Style" w:hAnsi="Bookman Old Style"/>
        </w:rPr>
        <w:t>(12 Marks)</w:t>
      </w:r>
    </w:p>
    <w:p w14:paraId="4FF715D8" w14:textId="77777777" w:rsidR="00F53066" w:rsidRPr="00F53066" w:rsidRDefault="00F53066" w:rsidP="00F53066">
      <w:pPr>
        <w:rPr>
          <w:rFonts w:ascii="Bookman Old Style" w:hAnsi="Bookman Old Style"/>
        </w:rPr>
      </w:pPr>
    </w:p>
    <w:sectPr w:rsidR="00F53066" w:rsidRPr="00F53066" w:rsidSect="007D50B6">
      <w:footerReference w:type="default" r:id="rId7"/>
      <w:pgSz w:w="12240" w:h="15840"/>
      <w:pgMar w:top="709" w:right="1440" w:bottom="993" w:left="1440" w:header="70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521AA" w14:textId="77777777" w:rsidR="006606E3" w:rsidRDefault="006606E3" w:rsidP="007D50B6">
      <w:pPr>
        <w:spacing w:after="0" w:line="240" w:lineRule="auto"/>
      </w:pPr>
      <w:r>
        <w:separator/>
      </w:r>
    </w:p>
  </w:endnote>
  <w:endnote w:type="continuationSeparator" w:id="0">
    <w:p w14:paraId="01D8F598" w14:textId="77777777" w:rsidR="006606E3" w:rsidRDefault="006606E3" w:rsidP="007D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585875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13B43C4F" w14:textId="77777777" w:rsidR="007D50B6" w:rsidRDefault="007D50B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47A6743" w14:textId="77777777" w:rsidR="007D50B6" w:rsidRDefault="007D50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448F5" w14:textId="77777777" w:rsidR="006606E3" w:rsidRDefault="006606E3" w:rsidP="007D50B6">
      <w:pPr>
        <w:spacing w:after="0" w:line="240" w:lineRule="auto"/>
      </w:pPr>
      <w:r>
        <w:separator/>
      </w:r>
    </w:p>
  </w:footnote>
  <w:footnote w:type="continuationSeparator" w:id="0">
    <w:p w14:paraId="6E532D7F" w14:textId="77777777" w:rsidR="006606E3" w:rsidRDefault="006606E3" w:rsidP="007D5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57BA"/>
    <w:multiLevelType w:val="hybridMultilevel"/>
    <w:tmpl w:val="83BC334E"/>
    <w:lvl w:ilvl="0" w:tplc="22C2BF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27F6C"/>
    <w:multiLevelType w:val="hybridMultilevel"/>
    <w:tmpl w:val="697A08D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780117"/>
    <w:multiLevelType w:val="hybridMultilevel"/>
    <w:tmpl w:val="658062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765B28"/>
    <w:multiLevelType w:val="hybridMultilevel"/>
    <w:tmpl w:val="AF56E4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134CE"/>
    <w:multiLevelType w:val="hybridMultilevel"/>
    <w:tmpl w:val="F1D404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512085"/>
    <w:multiLevelType w:val="hybridMultilevel"/>
    <w:tmpl w:val="C0121B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11228D"/>
    <w:multiLevelType w:val="hybridMultilevel"/>
    <w:tmpl w:val="48D80B5E"/>
    <w:lvl w:ilvl="0" w:tplc="6228F6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72970"/>
    <w:multiLevelType w:val="hybridMultilevel"/>
    <w:tmpl w:val="D772EA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CBE4154">
      <w:start w:val="1"/>
      <w:numFmt w:val="upperRoman"/>
      <w:lvlText w:val="%2."/>
      <w:lvlJc w:val="left"/>
      <w:pPr>
        <w:ind w:left="1800" w:hanging="720"/>
      </w:pPr>
    </w:lvl>
    <w:lvl w:ilvl="2" w:tplc="15CCA324">
      <w:start w:val="1"/>
      <w:numFmt w:val="lowerRoman"/>
      <w:lvlText w:val="%3)"/>
      <w:lvlJc w:val="left"/>
      <w:pPr>
        <w:ind w:left="2700" w:hanging="720"/>
      </w:pPr>
    </w:lvl>
    <w:lvl w:ilvl="3" w:tplc="B232DC68">
      <w:start w:val="1"/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53B6E5F6">
      <w:start w:val="1"/>
      <w:numFmt w:val="lowerLetter"/>
      <w:lvlText w:val="(%5)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75E07"/>
    <w:multiLevelType w:val="hybridMultilevel"/>
    <w:tmpl w:val="462A0650"/>
    <w:lvl w:ilvl="0" w:tplc="0E4AA77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EB2BCF"/>
    <w:multiLevelType w:val="hybridMultilevel"/>
    <w:tmpl w:val="C2C23D0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860EDE"/>
    <w:multiLevelType w:val="hybridMultilevel"/>
    <w:tmpl w:val="38428F7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E7151FA"/>
    <w:multiLevelType w:val="hybridMultilevel"/>
    <w:tmpl w:val="6BC49874"/>
    <w:lvl w:ilvl="0" w:tplc="935A61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3185F"/>
    <w:multiLevelType w:val="hybridMultilevel"/>
    <w:tmpl w:val="772EB3FE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7F925396"/>
    <w:multiLevelType w:val="hybridMultilevel"/>
    <w:tmpl w:val="9BCA0E76"/>
    <w:lvl w:ilvl="0" w:tplc="CAA4773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9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6"/>
  </w:num>
  <w:num w:numId="11">
    <w:abstractNumId w:val="8"/>
  </w:num>
  <w:num w:numId="12">
    <w:abstractNumId w:val="13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9B"/>
    <w:rsid w:val="0000038B"/>
    <w:rsid w:val="00207049"/>
    <w:rsid w:val="004C6FFE"/>
    <w:rsid w:val="0052499B"/>
    <w:rsid w:val="006606E3"/>
    <w:rsid w:val="007D50B6"/>
    <w:rsid w:val="008F41A5"/>
    <w:rsid w:val="00B514CA"/>
    <w:rsid w:val="00F5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09490"/>
  <w15:docId w15:val="{EE459619-9397-462E-8914-4BD1E12A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99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56">
    <w:name w:val="Table Grid56"/>
    <w:basedOn w:val="TableNormal"/>
    <w:uiPriority w:val="59"/>
    <w:rsid w:val="0052499B"/>
    <w:pPr>
      <w:spacing w:after="0" w:line="240" w:lineRule="auto"/>
    </w:pPr>
    <w:rPr>
      <w:rFonts w:ascii="Times New Roman" w:hAnsi="Times New Roman" w:cs="Times New Roman"/>
      <w:sz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">
    <w:name w:val="Table Grid571"/>
    <w:basedOn w:val="TableNormal"/>
    <w:uiPriority w:val="59"/>
    <w:rsid w:val="00F53066"/>
    <w:pPr>
      <w:spacing w:after="0" w:line="240" w:lineRule="auto"/>
    </w:pPr>
    <w:rPr>
      <w:rFonts w:ascii="Times New Roman" w:hAnsi="Times New Roman" w:cs="Times New Roman"/>
      <w:sz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066"/>
    <w:pPr>
      <w:ind w:left="720"/>
      <w:contextualSpacing/>
    </w:pPr>
  </w:style>
  <w:style w:type="table" w:styleId="TableGrid">
    <w:name w:val="Table Grid"/>
    <w:basedOn w:val="TableNormal"/>
    <w:uiPriority w:val="59"/>
    <w:rsid w:val="00F53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D5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0B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D5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0B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Students</dc:creator>
  <cp:lastModifiedBy>ADMIN</cp:lastModifiedBy>
  <cp:revision>2</cp:revision>
  <dcterms:created xsi:type="dcterms:W3CDTF">2023-07-29T11:31:00Z</dcterms:created>
  <dcterms:modified xsi:type="dcterms:W3CDTF">2023-07-29T11:31:00Z</dcterms:modified>
</cp:coreProperties>
</file>